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b"/>
        <w:spacing w:lineRule="atLeast" w:line="240" w:before="0" w:after="0"/>
        <w:rPr>
          <w:rFonts w:ascii="ＭＳ ゴシック" w:hAnsi="ＭＳ ゴシック" w:eastAsia="ＭＳ ゴシック" w:cs="ＭＳ ゴシック"/>
          <w:sz w:val="18"/>
          <w:szCs w:val="18"/>
        </w:rPr>
      </w:pPr>
      <w:r>
        <w:rPr>
          <w:rFonts w:eastAsia="ＭＳ ゴシック"/>
          <w:outline w:val="false"/>
          <w:color w:val="FFFFFF"/>
          <w:sz w:val="20"/>
          <w:szCs w:val="20"/>
          <w:u w:val="none" w:color="FFFFFF"/>
          <w:shd w:fill="FF0000" w:val="clear"/>
          <w:lang w:val="en-US"/>
          <w14:textFill>
            <w14:solidFill>
              <w14:srgbClr w14:val="FFFFFF"/>
            </w14:solidFill>
          </w14:textFill>
        </w:rPr>
        <w:t>通信販売をご希望の方へ</w:t>
      </w:r>
      <w:r>
        <w:rPr>
          <w:rFonts w:eastAsia="ＭＳ ゴシック" w:cs="ＭＳ ゴシック" w:ascii="ＭＳ ゴシック" w:hAnsi="ＭＳ ゴシック"/>
          <w:sz w:val="18"/>
          <w:szCs w:val="18"/>
        </w:rPr>
        <w:br/>
      </w:r>
      <w:r>
        <w:rPr>
          <w:rFonts w:eastAsia="ＭＳ ゴシック"/>
          <w:sz w:val="18"/>
          <w:szCs w:val="18"/>
          <w:lang w:val="en-US"/>
        </w:rPr>
        <w:t>製品の入手が困難な場合は、</w:t>
      </w:r>
      <w:r>
        <w:rPr>
          <w:rFonts w:eastAsia="ＭＳ ゴシック"/>
          <w:sz w:val="18"/>
          <w:szCs w:val="18"/>
          <w:lang w:val="ja-JP" w:eastAsia="ja-JP"/>
        </w:rPr>
        <w:t>当社の</w:t>
      </w:r>
      <w:r>
        <w:rPr>
          <w:rFonts w:eastAsia="ＭＳ ゴシック"/>
          <w:sz w:val="18"/>
          <w:szCs w:val="18"/>
          <w:lang w:val="en-US"/>
        </w:rPr>
        <w:t>通信販売をご利用ください。御注文は注文書に必要事項をご確認の上ご記入いただきまして、下記の要領で、お申し込みください。通常、受注後一週間以内に発送しています。</w:t>
      </w:r>
    </w:p>
    <w:tbl>
      <w:tblPr>
        <w:tblW w:w="10395" w:type="dxa"/>
        <w:jc w:val="left"/>
        <w:tblInd w:w="163" w:type="dxa"/>
        <w:tblLayout w:type="fixed"/>
        <w:tblCellMar>
          <w:top w:w="80" w:type="dxa"/>
          <w:left w:w="80" w:type="dxa"/>
          <w:bottom w:w="80" w:type="dxa"/>
          <w:right w:w="80" w:type="dxa"/>
        </w:tblCellMar>
      </w:tblPr>
      <w:tblGrid>
        <w:gridCol w:w="635"/>
        <w:gridCol w:w="1720"/>
        <w:gridCol w:w="8040"/>
      </w:tblGrid>
      <w:tr>
        <w:trPr>
          <w:trHeight w:val="188" w:hRule="atLeast"/>
        </w:trPr>
        <w:tc>
          <w:tcPr>
            <w:tcW w:w="635" w:type="dxa"/>
            <w:vMerge w:val="restart"/>
            <w:tcBorders>
              <w:top w:val="single" w:sz="4" w:space="0" w:color="000000"/>
              <w:left w:val="single" w:sz="4" w:space="0" w:color="000000"/>
              <w:bottom w:val="single" w:sz="4" w:space="0" w:color="000000"/>
              <w:right w:val="single" w:sz="2" w:space="0" w:color="000000"/>
            </w:tcBorders>
            <w:shd w:color="auto" w:fill="0000FF" w:val="clear"/>
            <w:vAlign w:val="center"/>
          </w:tcPr>
          <w:p>
            <w:pPr>
              <w:pStyle w:val="Style20"/>
              <w:widowControl w:val="false"/>
              <w:jc w:val="center"/>
              <w:rPr>
                <w:outline w:val="false"/>
                <w:color w:val="FFFFFF"/>
                <w:sz w:val="18"/>
                <w:szCs w:val="18"/>
                <w:u w:val="none" w:color="FFFFFF"/>
                <w:shd w:fill="auto" w:val="clear"/>
                <w14:textFill>
                  <w14:solidFill>
                    <w14:srgbClr w14:val="FFFFFF"/>
                  </w14:solidFill>
                </w14:textFill>
              </w:rPr>
            </w:pPr>
            <w:r>
              <w:rPr>
                <w:rFonts w:eastAsia="ＭＳ Ｐゴシック"/>
                <w:outline w:val="false"/>
                <w:color w:val="FFFFFF"/>
                <w:sz w:val="18"/>
                <w:szCs w:val="18"/>
                <w:u w:val="none" w:color="FFFFFF"/>
                <w:shd w:fill="auto" w:val="clear"/>
                <w14:textFill>
                  <w14:solidFill>
                    <w14:srgbClr w14:val="FFFFFF"/>
                  </w14:solidFill>
                </w14:textFill>
              </w:rPr>
              <w:t>代</w:t>
            </w:r>
          </w:p>
          <w:p>
            <w:pPr>
              <w:pStyle w:val="Style20"/>
              <w:widowControl w:val="false"/>
              <w:bidi w:val="0"/>
              <w:ind w:left="0" w:right="0" w:hanging="0"/>
              <w:jc w:val="center"/>
              <w:rPr>
                <w:outline w:val="false"/>
                <w:color w:val="FFFFFF"/>
                <w:sz w:val="18"/>
                <w:szCs w:val="18"/>
                <w:u w:val="none" w:color="FFFFFF"/>
                <w:shd w:fill="auto" w:val="clear"/>
                <w14:textFill>
                  <w14:solidFill>
                    <w14:srgbClr w14:val="FFFFFF"/>
                  </w14:solidFill>
                </w14:textFill>
              </w:rPr>
            </w:pPr>
            <w:r>
              <w:rPr>
                <w:rFonts w:eastAsia="ＭＳ Ｐゴシック"/>
                <w:outline w:val="false"/>
                <w:color w:val="FFFFFF"/>
                <w:sz w:val="18"/>
                <w:szCs w:val="18"/>
                <w:u w:val="none" w:color="FFFFFF"/>
                <w:shd w:fill="auto" w:val="clear"/>
                <w14:textFill>
                  <w14:solidFill>
                    <w14:srgbClr w14:val="FFFFFF"/>
                  </w14:solidFill>
                </w14:textFill>
              </w:rPr>
              <w:t>金</w:t>
            </w:r>
          </w:p>
          <w:p>
            <w:pPr>
              <w:pStyle w:val="Style20"/>
              <w:widowControl w:val="false"/>
              <w:bidi w:val="0"/>
              <w:ind w:left="0" w:right="0" w:hanging="0"/>
              <w:jc w:val="center"/>
              <w:rPr>
                <w:outline w:val="false"/>
                <w:color w:val="FFFFFF"/>
                <w:sz w:val="18"/>
                <w:szCs w:val="18"/>
                <w:u w:val="none" w:color="FFFFFF"/>
                <w:shd w:fill="auto" w:val="clear"/>
                <w14:textFill>
                  <w14:solidFill>
                    <w14:srgbClr w14:val="FFFFFF"/>
                  </w14:solidFill>
                </w14:textFill>
              </w:rPr>
            </w:pPr>
            <w:r>
              <w:rPr>
                <w:rFonts w:eastAsia="ＭＳ Ｐゴシック"/>
                <w:outline w:val="false"/>
                <w:color w:val="FFFFFF"/>
                <w:sz w:val="18"/>
                <w:szCs w:val="18"/>
                <w:u w:val="none" w:color="FFFFFF"/>
                <w:shd w:fill="auto" w:val="clear"/>
                <w:lang w:val="ja-JP" w:eastAsia="ja-JP"/>
                <w14:textFill>
                  <w14:solidFill>
                    <w14:srgbClr w14:val="FFFFFF"/>
                  </w14:solidFill>
                </w14:textFill>
              </w:rPr>
              <w:t>決</w:t>
            </w:r>
          </w:p>
          <w:p>
            <w:pPr>
              <w:pStyle w:val="Style20"/>
              <w:widowControl w:val="false"/>
              <w:bidi w:val="0"/>
              <w:ind w:left="0" w:right="0" w:hanging="0"/>
              <w:jc w:val="center"/>
              <w:rPr>
                <w:outline w:val="false"/>
                <w:color w:val="FFFFFF"/>
                <w:sz w:val="18"/>
                <w:szCs w:val="18"/>
                <w:u w:val="none" w:color="FFFFFF"/>
                <w:shd w:fill="auto" w:val="clear"/>
                <w14:textFill>
                  <w14:solidFill>
                    <w14:srgbClr w14:val="FFFFFF"/>
                  </w14:solidFill>
                </w14:textFill>
              </w:rPr>
            </w:pPr>
            <w:r>
              <w:rPr>
                <w:rFonts w:eastAsia="ＭＳ Ｐゴシック"/>
                <w:outline w:val="false"/>
                <w:color w:val="FFFFFF"/>
                <w:sz w:val="18"/>
                <w:szCs w:val="18"/>
                <w:u w:val="none" w:color="FFFFFF"/>
                <w:shd w:fill="auto" w:val="clear"/>
                <w:lang w:val="ja-JP" w:eastAsia="ja-JP"/>
                <w14:textFill>
                  <w14:solidFill>
                    <w14:srgbClr w14:val="FFFFFF"/>
                  </w14:solidFill>
                </w14:textFill>
              </w:rPr>
              <w:t>済</w:t>
            </w:r>
          </w:p>
          <w:p>
            <w:pPr>
              <w:pStyle w:val="Style20"/>
              <w:widowControl w:val="false"/>
              <w:bidi w:val="0"/>
              <w:ind w:left="0" w:right="0" w:hanging="0"/>
              <w:jc w:val="center"/>
              <w:rPr>
                <w:outline w:val="false"/>
                <w:color w:val="FFFFFF"/>
                <w:sz w:val="18"/>
                <w:szCs w:val="18"/>
                <w:u w:val="none" w:color="FFFFFF"/>
                <w:shd w:fill="auto" w:val="clear"/>
                <w14:textFill>
                  <w14:solidFill>
                    <w14:srgbClr w14:val="FFFFFF"/>
                  </w14:solidFill>
                </w14:textFill>
              </w:rPr>
            </w:pPr>
            <w:r>
              <w:rPr>
                <w:rFonts w:eastAsia="ＭＳ Ｐゴシック"/>
                <w:outline w:val="false"/>
                <w:color w:val="FFFFFF"/>
                <w:sz w:val="18"/>
                <w:szCs w:val="18"/>
                <w:u w:val="none" w:color="FFFFFF"/>
                <w:shd w:fill="auto" w:val="clear"/>
                <w14:textFill>
                  <w14:solidFill>
                    <w14:srgbClr w14:val="FFFFFF"/>
                  </w14:solidFill>
                </w14:textFill>
              </w:rPr>
              <w:t>方</w:t>
            </w:r>
          </w:p>
          <w:p>
            <w:pPr>
              <w:pStyle w:val="Style20"/>
              <w:widowControl w:val="false"/>
              <w:bidi w:val="0"/>
              <w:ind w:left="0" w:right="0" w:hanging="0"/>
              <w:jc w:val="center"/>
              <w:rPr/>
            </w:pPr>
            <w:r>
              <w:rPr>
                <w:rFonts w:eastAsia="ＭＳ Ｐゴシック"/>
                <w:outline w:val="false"/>
                <w:color w:val="FFFFFF"/>
                <w:sz w:val="18"/>
                <w:szCs w:val="18"/>
                <w:u w:val="none" w:color="FFFFFF"/>
                <w:shd w:fill="auto" w:val="clear"/>
                <w14:textFill>
                  <w14:solidFill>
                    <w14:srgbClr w14:val="FFFFFF"/>
                  </w14:solidFill>
                </w14:textFill>
              </w:rPr>
              <w:t>法</w:t>
            </w:r>
          </w:p>
        </w:tc>
        <w:tc>
          <w:tcPr>
            <w:tcW w:w="1720" w:type="dxa"/>
            <w:tcBorders>
              <w:top w:val="single" w:sz="4" w:space="0" w:color="000000"/>
              <w:left w:val="single" w:sz="2" w:space="0" w:color="000000"/>
              <w:bottom w:val="single" w:sz="2" w:space="0" w:color="000000"/>
              <w:right w:val="single" w:sz="2" w:space="0" w:color="000000"/>
            </w:tcBorders>
            <w:shd w:color="auto" w:fill="auto" w:val="clear"/>
          </w:tcPr>
          <w:p>
            <w:pPr>
              <w:pStyle w:val="Style20"/>
              <w:widowControl w:val="false"/>
              <w:rPr/>
            </w:pPr>
            <w:r>
              <w:rPr>
                <w:rFonts w:eastAsia="ＭＳ ゴシック"/>
                <w:outline w:val="false"/>
                <w:color w:val="FF0000"/>
                <w:sz w:val="18"/>
                <w:szCs w:val="18"/>
                <w:u w:val="none" w:color="FF0000"/>
                <w14:textFill>
                  <w14:solidFill>
                    <w14:srgbClr w14:val="FF0000"/>
                  </w14:solidFill>
                </w14:textFill>
              </w:rPr>
              <w:t>現金書留</w:t>
            </w:r>
          </w:p>
        </w:tc>
        <w:tc>
          <w:tcPr>
            <w:tcW w:w="8040" w:type="dxa"/>
            <w:tcBorders>
              <w:top w:val="single" w:sz="4" w:space="0" w:color="000000"/>
              <w:left w:val="single" w:sz="2" w:space="0" w:color="000000"/>
              <w:bottom w:val="single" w:sz="2" w:space="0" w:color="000000"/>
              <w:right w:val="single" w:sz="4" w:space="0" w:color="000000"/>
            </w:tcBorders>
            <w:shd w:color="auto" w:fill="auto" w:val="clear"/>
          </w:tcPr>
          <w:p>
            <w:pPr>
              <w:pStyle w:val="Style20"/>
              <w:widowControl w:val="false"/>
              <w:rPr/>
            </w:pPr>
            <w:r>
              <w:rPr>
                <w:rFonts w:eastAsia="ＭＳ ゴシック"/>
                <w:sz w:val="18"/>
                <w:szCs w:val="18"/>
              </w:rPr>
              <w:t>注文書に代金を添えて、お送り下さい。</w:t>
            </w:r>
          </w:p>
        </w:tc>
      </w:tr>
      <w:tr>
        <w:trPr>
          <w:trHeight w:val="195" w:hRule="atLeast"/>
        </w:trPr>
        <w:tc>
          <w:tcPr>
            <w:tcW w:w="635" w:type="dxa"/>
            <w:vMerge w:val="continue"/>
            <w:tcBorders>
              <w:top w:val="single" w:sz="4" w:space="0" w:color="000000"/>
              <w:left w:val="single" w:sz="4" w:space="0" w:color="000000"/>
              <w:bottom w:val="single" w:sz="4" w:space="0" w:color="000000"/>
              <w:right w:val="single" w:sz="2" w:space="0" w:color="000000"/>
            </w:tcBorders>
            <w:shd w:color="auto" w:fill="0000FF" w:val="clear"/>
            <w:tcMar>
              <w:top w:w="0" w:type="dxa"/>
              <w:left w:w="108" w:type="dxa"/>
              <w:bottom w:w="0" w:type="dxa"/>
              <w:right w:w="108" w:type="dxa"/>
            </w:tcMar>
          </w:tcPr>
          <w:p>
            <w:pPr>
              <w:pStyle w:val="Normal"/>
              <w:widowControl w:val="false"/>
              <w:rPr/>
            </w:pPr>
            <w:r>
              <w:rPr/>
            </w:r>
          </w:p>
        </w:tc>
        <w:tc>
          <w:tcPr>
            <w:tcW w:w="1720"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rPr/>
            </w:pPr>
            <w:r>
              <w:rPr>
                <w:rFonts w:eastAsia="ＭＳ ゴシック"/>
                <w:outline w:val="false"/>
                <w:color w:val="FF0000"/>
                <w:sz w:val="18"/>
                <w:szCs w:val="18"/>
                <w:u w:val="none" w:color="FF0000"/>
                <w14:textFill>
                  <w14:solidFill>
                    <w14:srgbClr w14:val="FF0000"/>
                  </w14:solidFill>
                </w14:textFill>
              </w:rPr>
              <w:t>郵便振替</w:t>
            </w:r>
          </w:p>
        </w:tc>
        <w:tc>
          <w:tcPr>
            <w:tcW w:w="8040" w:type="dxa"/>
            <w:tcBorders>
              <w:top w:val="single" w:sz="2" w:space="0" w:color="000000"/>
              <w:left w:val="single" w:sz="2" w:space="0" w:color="000000"/>
              <w:bottom w:val="single" w:sz="2" w:space="0" w:color="000000"/>
              <w:right w:val="single" w:sz="4" w:space="0" w:color="000000"/>
            </w:tcBorders>
            <w:shd w:color="auto" w:fill="auto" w:val="clear"/>
          </w:tcPr>
          <w:p>
            <w:pPr>
              <w:pStyle w:val="Style20"/>
              <w:widowControl w:val="false"/>
              <w:rPr/>
            </w:pPr>
            <w:r>
              <w:rPr>
                <w:rFonts w:eastAsia="ヒラギノ角ゴシック W4"/>
                <w:outline w:val="false"/>
                <w:color w:val="FF0000"/>
                <w:sz w:val="18"/>
                <w:szCs w:val="18"/>
                <w:u w:val="none" w:color="FF0000"/>
                <w:lang w:val="ja-JP" w:eastAsia="ja-JP"/>
                <w14:textFill>
                  <w14:solidFill>
                    <w14:srgbClr w14:val="FF0000"/>
                  </w14:solidFill>
                </w14:textFill>
              </w:rPr>
              <w:t>ゆうちょ銀行：</w:t>
            </w:r>
            <w:r>
              <w:rPr>
                <w:rFonts w:ascii="ヒラギノ角ゴシック W4" w:hAnsi="ヒラギノ角ゴシック W4"/>
                <w:outline w:val="false"/>
                <w:color w:val="FF0000"/>
                <w:sz w:val="18"/>
                <w:szCs w:val="18"/>
                <w:u w:val="none" w:color="FF0000"/>
                <w:lang w:val="en-US"/>
                <w14:textFill>
                  <w14:solidFill>
                    <w14:srgbClr w14:val="FF0000"/>
                  </w14:solidFill>
                </w14:textFill>
              </w:rPr>
              <w:t>01770-6-20217</w:t>
            </w:r>
            <w:r>
              <w:rPr>
                <w:rFonts w:eastAsia="ヒラギノ角ゴシック W4"/>
                <w:outline w:val="false"/>
                <w:color w:val="FF0000"/>
                <w:sz w:val="18"/>
                <w:szCs w:val="18"/>
                <w:u w:val="none" w:color="FF0000"/>
                <w:lang w:val="ja-JP" w:eastAsia="ja-JP"/>
                <w14:textFill>
                  <w14:solidFill>
                    <w14:srgbClr w14:val="FF0000"/>
                  </w14:solidFill>
                </w14:textFill>
              </w:rPr>
              <w:t>　名義：サガ電子工業株式会社</w:t>
            </w:r>
          </w:p>
        </w:tc>
      </w:tr>
      <w:tr>
        <w:trPr>
          <w:trHeight w:val="365" w:hRule="atLeast"/>
        </w:trPr>
        <w:tc>
          <w:tcPr>
            <w:tcW w:w="635" w:type="dxa"/>
            <w:vMerge w:val="continue"/>
            <w:tcBorders>
              <w:top w:val="single" w:sz="4" w:space="0" w:color="000000"/>
              <w:left w:val="single" w:sz="4" w:space="0" w:color="000000"/>
              <w:bottom w:val="single" w:sz="4" w:space="0" w:color="000000"/>
              <w:right w:val="single" w:sz="2" w:space="0" w:color="000000"/>
            </w:tcBorders>
            <w:shd w:color="auto" w:fill="0000FF" w:val="clear"/>
            <w:tcMar>
              <w:top w:w="0" w:type="dxa"/>
              <w:left w:w="108" w:type="dxa"/>
              <w:bottom w:w="0" w:type="dxa"/>
              <w:right w:w="108" w:type="dxa"/>
            </w:tcMar>
          </w:tcPr>
          <w:p>
            <w:pPr>
              <w:pStyle w:val="Normal"/>
              <w:widowControl w:val="false"/>
              <w:rPr/>
            </w:pPr>
            <w:r>
              <w:rPr/>
            </w:r>
          </w:p>
        </w:tc>
        <w:tc>
          <w:tcPr>
            <w:tcW w:w="1720"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rPr/>
            </w:pPr>
            <w:r>
              <w:rPr>
                <w:rFonts w:eastAsia="ＭＳ ゴシック"/>
                <w:outline w:val="false"/>
                <w:color w:val="FF0000"/>
                <w:sz w:val="18"/>
                <w:szCs w:val="18"/>
                <w:u w:val="none" w:color="FF0000"/>
                <w:shd w:fill="auto" w:val="clear"/>
                <w:lang w:val="ja-JP" w:eastAsia="ja-JP"/>
                <w14:textFill>
                  <w14:solidFill>
                    <w14:srgbClr w14:val="FF0000"/>
                  </w14:solidFill>
                </w14:textFill>
              </w:rPr>
              <w:t>銀行振込</w:t>
            </w:r>
          </w:p>
        </w:tc>
        <w:tc>
          <w:tcPr>
            <w:tcW w:w="8040" w:type="dxa"/>
            <w:tcBorders>
              <w:top w:val="single" w:sz="2" w:space="0" w:color="000000"/>
              <w:left w:val="single" w:sz="2" w:space="0" w:color="000000"/>
              <w:bottom w:val="single" w:sz="2" w:space="0" w:color="000000"/>
              <w:right w:val="single" w:sz="4" w:space="0" w:color="000000"/>
            </w:tcBorders>
            <w:shd w:color="auto" w:fill="auto" w:val="clear"/>
          </w:tcPr>
          <w:p>
            <w:pPr>
              <w:pStyle w:val="Style20"/>
              <w:widowControl w:val="false"/>
              <w:rPr/>
            </w:pPr>
            <w:r>
              <w:rPr>
                <w:rFonts w:ascii="ＭＳ ゴシック" w:hAnsi="ＭＳ ゴシック"/>
                <w:outline w:val="false"/>
                <w:color w:val="FF0000"/>
                <w:sz w:val="18"/>
                <w:szCs w:val="18"/>
                <w:u w:val="none" w:color="FF0000"/>
                <w:lang w:val="ja-JP" w:eastAsia="ja-JP"/>
                <w14:textFill>
                  <w14:solidFill>
                    <w14:srgbClr w14:val="FF0000"/>
                  </w14:solidFill>
                </w14:textFill>
              </w:rPr>
              <w:t>PayP</w:t>
            </w:r>
            <w:r>
              <w:rPr>
                <w:rFonts w:ascii="ＭＳ ゴシック" w:hAnsi="ＭＳ ゴシック"/>
                <w:outline w:val="false"/>
                <w:color w:val="FF0000"/>
                <w:sz w:val="18"/>
                <w:szCs w:val="18"/>
                <w:u w:val="none" w:color="FF0000"/>
                <w:lang w:val="en-US"/>
                <w14:textFill>
                  <w14:solidFill>
                    <w14:srgbClr w14:val="FF0000"/>
                  </w14:solidFill>
                </w14:textFill>
              </w:rPr>
              <w:t>ay</w:t>
            </w:r>
            <w:r>
              <w:rPr>
                <w:rFonts w:eastAsia="ＭＳ ゴシック"/>
                <w:outline w:val="false"/>
                <w:color w:val="FF0000"/>
                <w:sz w:val="18"/>
                <w:szCs w:val="18"/>
                <w:u w:val="none" w:color="FF0000"/>
                <w:lang w:val="ja-JP" w:eastAsia="ja-JP"/>
                <w14:textFill>
                  <w14:solidFill>
                    <w14:srgbClr w14:val="FF0000"/>
                  </w14:solidFill>
                </w14:textFill>
              </w:rPr>
              <w:t>銀行</w:t>
            </w:r>
            <w:r>
              <w:rPr>
                <w:rFonts w:eastAsia="ＭＳ ゴシック"/>
                <w:outline w:val="false"/>
                <w:color w:val="FF0000"/>
                <w:sz w:val="18"/>
                <w:szCs w:val="18"/>
                <w:u w:val="none" w:color="FF0000"/>
                <w14:textFill>
                  <w14:solidFill>
                    <w14:srgbClr w14:val="FF0000"/>
                  </w14:solidFill>
                </w14:textFill>
              </w:rPr>
              <w:t>　</w:t>
            </w:r>
            <w:r>
              <w:rPr>
                <w:rFonts w:eastAsia="ＭＳ ゴシック"/>
                <w:sz w:val="18"/>
                <w:szCs w:val="18"/>
                <w:lang w:val="ja-JP" w:eastAsia="ja-JP"/>
              </w:rPr>
              <w:t>インターネット専業銀行　</w:t>
            </w:r>
            <w:r>
              <w:rPr>
                <w:rFonts w:eastAsia="ＭＳ ゴシック"/>
                <w:outline w:val="false"/>
                <w:color w:val="FF0000"/>
                <w:sz w:val="18"/>
                <w:szCs w:val="18"/>
                <w:u w:val="none" w:color="FF0000"/>
                <w:lang w:val="ja-JP" w:eastAsia="ja-JP"/>
                <w14:textFill>
                  <w14:solidFill>
                    <w14:srgbClr w14:val="FF0000"/>
                  </w14:solidFill>
                </w14:textFill>
              </w:rPr>
              <w:t>名義：サガ電子工業（株）</w:t>
            </w:r>
            <w:r>
              <w:rPr>
                <w:rFonts w:eastAsia="ＭＳ ゴシック" w:cs="ＭＳ ゴシック" w:ascii="ＭＳ ゴシック" w:hAnsi="ＭＳ ゴシック"/>
                <w:outline w:val="false"/>
                <w:color w:val="FF0000"/>
                <w:sz w:val="18"/>
                <w:szCs w:val="18"/>
                <w:u w:val="none" w:color="FF0000"/>
                <w:lang w:val="en-US"/>
                <w14:textFill>
                  <w14:solidFill>
                    <w14:srgbClr w14:val="FF0000"/>
                  </w14:solidFill>
                </w14:textFill>
              </w:rPr>
              <w:br/>
            </w:r>
            <w:r>
              <w:rPr>
                <w:rFonts w:eastAsia="ＭＳ ゴシック"/>
                <w:sz w:val="18"/>
                <w:szCs w:val="18"/>
                <w:lang w:val="ja-JP" w:eastAsia="ja-JP"/>
              </w:rPr>
              <w:t>銀行コード</w:t>
            </w:r>
            <w:r>
              <w:rPr>
                <w:rFonts w:ascii="ＭＳ ゴシック" w:hAnsi="ＭＳ ゴシック"/>
                <w:sz w:val="18"/>
                <w:szCs w:val="18"/>
                <w:lang w:val="en-US"/>
              </w:rPr>
              <w:t>0033</w:t>
            </w:r>
            <w:r>
              <w:rPr>
                <w:rFonts w:eastAsia="ＭＳ ゴシック"/>
                <w:sz w:val="18"/>
                <w:szCs w:val="18"/>
                <w:lang w:val="ja-JP" w:eastAsia="ja-JP"/>
              </w:rPr>
              <w:t>支店名：本店営業部　支店コード</w:t>
            </w:r>
            <w:r>
              <w:rPr>
                <w:rFonts w:ascii="ＭＳ ゴシック" w:hAnsi="ＭＳ ゴシック"/>
                <w:sz w:val="18"/>
                <w:szCs w:val="18"/>
                <w:lang w:val="en-US"/>
              </w:rPr>
              <w:t xml:space="preserve">001 </w:t>
            </w:r>
            <w:r>
              <w:rPr>
                <w:rFonts w:eastAsia="ＭＳ ゴシック"/>
                <w:sz w:val="18"/>
                <w:szCs w:val="18"/>
                <w:lang w:val="ja-JP" w:eastAsia="ja-JP"/>
              </w:rPr>
              <w:t>口座番号</w:t>
            </w:r>
            <w:r>
              <w:rPr>
                <w:rFonts w:ascii="ＭＳ ゴシック" w:hAnsi="ＭＳ ゴシック"/>
                <w:sz w:val="18"/>
                <w:szCs w:val="18"/>
                <w:lang w:val="en-US"/>
              </w:rPr>
              <w:t>5250046</w:t>
            </w:r>
          </w:p>
        </w:tc>
      </w:tr>
      <w:tr>
        <w:trPr>
          <w:trHeight w:val="548" w:hRule="atLeast"/>
        </w:trPr>
        <w:tc>
          <w:tcPr>
            <w:tcW w:w="635" w:type="dxa"/>
            <w:vMerge w:val="continue"/>
            <w:tcBorders>
              <w:top w:val="single" w:sz="4" w:space="0" w:color="000000"/>
              <w:left w:val="single" w:sz="4" w:space="0" w:color="000000"/>
              <w:bottom w:val="single" w:sz="4" w:space="0" w:color="000000"/>
              <w:right w:val="single" w:sz="2" w:space="0" w:color="000000"/>
            </w:tcBorders>
            <w:shd w:color="auto" w:fill="0000FF" w:val="clear"/>
            <w:tcMar>
              <w:top w:w="0" w:type="dxa"/>
              <w:left w:w="108" w:type="dxa"/>
              <w:bottom w:w="0" w:type="dxa"/>
              <w:right w:w="108" w:type="dxa"/>
            </w:tcMar>
          </w:tcPr>
          <w:p>
            <w:pPr>
              <w:pStyle w:val="Normal"/>
              <w:widowControl w:val="false"/>
              <w:rPr/>
            </w:pPr>
            <w:r>
              <w:rPr/>
            </w:r>
          </w:p>
        </w:tc>
        <w:tc>
          <w:tcPr>
            <w:tcW w:w="1720" w:type="dxa"/>
            <w:tcBorders>
              <w:top w:val="single" w:sz="2" w:space="0" w:color="000000"/>
              <w:left w:val="single" w:sz="2" w:space="0" w:color="000000"/>
              <w:bottom w:val="single" w:sz="2" w:space="0" w:color="000000"/>
            </w:tcBorders>
            <w:shd w:color="auto" w:fill="auto" w:val="clear"/>
          </w:tcPr>
          <w:p>
            <w:pPr>
              <w:pStyle w:val="Style20"/>
              <w:widowControl w:val="false"/>
              <w:rPr/>
            </w:pPr>
            <w:r>
              <w:rPr>
                <w:rFonts w:eastAsia="ＭＳ ゴシック"/>
                <w:outline w:val="false"/>
                <w:color w:val="FF0000"/>
                <w:sz w:val="18"/>
                <w:szCs w:val="18"/>
                <w:u w:val="none" w:color="FF0000"/>
                <w:shd w:fill="auto" w:val="clear"/>
                <w14:textFill>
                  <w14:solidFill>
                    <w14:srgbClr w14:val="FF0000"/>
                  </w14:solidFill>
                </w14:textFill>
              </w:rPr>
              <w:t>代引便</w:t>
            </w:r>
          </w:p>
        </w:tc>
        <w:tc>
          <w:tcPr>
            <w:tcW w:w="8040" w:type="dxa"/>
            <w:tcBorders>
              <w:top w:val="single" w:sz="2" w:space="0" w:color="000000"/>
              <w:left w:val="single" w:sz="2" w:space="0" w:color="000000"/>
              <w:bottom w:val="single" w:sz="2" w:space="0" w:color="000000"/>
              <w:right w:val="single" w:sz="4" w:space="0" w:color="000000"/>
            </w:tcBorders>
            <w:shd w:color="auto" w:fill="auto" w:val="clear"/>
          </w:tcPr>
          <w:p>
            <w:pPr>
              <w:pStyle w:val="Style20"/>
              <w:widowControl w:val="false"/>
              <w:rPr/>
            </w:pPr>
            <w:r>
              <w:rPr>
                <w:rFonts w:eastAsia="ＭＳ ゴシック"/>
                <w:sz w:val="18"/>
                <w:szCs w:val="18"/>
                <w:lang w:val="ja-JP" w:eastAsia="ja-JP"/>
              </w:rPr>
              <w:t>佐川急便、クロネコヤマト便、あるいは郵便での発送が可能です。商品お受取りの際、代金を配達人にお支払い下さい。荷物の大きさによっては代引きがご利用頂けない不可能な場合がございます。</w:t>
            </w:r>
          </w:p>
        </w:tc>
      </w:tr>
    </w:tbl>
    <w:p>
      <w:pPr>
        <w:pStyle w:val="Web"/>
        <w:spacing w:before="0" w:after="0"/>
        <w:ind w:left="55" w:right="0" w:hanging="55"/>
        <w:rPr>
          <w:rFonts w:ascii="ＭＳ ゴシック" w:hAnsi="ＭＳ ゴシック" w:eastAsia="ＭＳ ゴシック" w:cs="ＭＳ ゴシック"/>
          <w:sz w:val="18"/>
          <w:szCs w:val="18"/>
        </w:rPr>
      </w:pPr>
      <w:r>
        <w:rPr>
          <w:rFonts w:eastAsia="ＭＳ ゴシック" w:cs="ＭＳ ゴシック" w:ascii="ＭＳ ゴシック" w:hAnsi="ＭＳ ゴシック"/>
          <w:sz w:val="18"/>
          <w:szCs w:val="18"/>
        </w:rPr>
      </w:r>
    </w:p>
    <w:p>
      <w:pPr>
        <w:pStyle w:val="Style20"/>
        <w:rPr>
          <w:rFonts w:ascii="ＭＳ ゴシック" w:hAnsi="ＭＳ ゴシック" w:eastAsia="ＭＳ ゴシック" w:cs="ＭＳ ゴシック"/>
          <w:outline w:val="false"/>
          <w:color w:val="FF0000"/>
          <w:sz w:val="18"/>
          <w:szCs w:val="18"/>
          <w:u w:val="none" w:color="FF0000"/>
          <w14:textFill>
            <w14:solidFill>
              <w14:srgbClr w14:val="FF0000"/>
            </w14:solidFill>
          </w14:textFill>
        </w:rPr>
      </w:pPr>
      <w:r>
        <w:rPr>
          <w:rFonts w:eastAsia="ＭＳ ゴシック" w:cs="ＭＳ ゴシック" w:ascii="ＭＳ ゴシック" w:hAnsi="ＭＳ ゴシック"/>
          <w:outline w:val="false"/>
          <w:color w:val="FF0000"/>
          <w:sz w:val="18"/>
          <w:szCs w:val="18"/>
          <w:u w:val="none" w:color="FF0000"/>
          <w14:textFill>
            <w14:solidFill>
              <w14:srgbClr w14:val="FF0000"/>
            </w14:solidFill>
          </w14:textFill>
        </w:rPr>
      </w:r>
    </w:p>
    <w:p>
      <w:pPr>
        <w:pStyle w:val="Style20"/>
        <w:rPr>
          <w:rFonts w:ascii="ＭＳ ゴシック" w:hAnsi="ＭＳ ゴシック" w:eastAsia="ＭＳ ゴシック" w:cs="ＭＳ ゴシック"/>
          <w:sz w:val="20"/>
          <w:szCs w:val="20"/>
        </w:rPr>
      </w:pPr>
      <w:r>
        <w:rPr>
          <w:rFonts w:eastAsia="ＭＳ ゴシック"/>
          <w:outline w:val="false"/>
          <w:color w:val="FF0000"/>
          <w:sz w:val="18"/>
          <w:szCs w:val="18"/>
          <w:u w:val="none" w:color="FF0000"/>
          <w:lang w:val="en-US"/>
          <w14:textFill>
            <w14:solidFill>
              <w14:srgbClr w14:val="FF0000"/>
            </w14:solidFill>
          </w14:textFill>
        </w:rPr>
        <w:t>送　料</w:t>
      </w:r>
      <w:r>
        <w:rPr>
          <w:rFonts w:eastAsia="ＭＳ ゴシック"/>
          <w:sz w:val="18"/>
          <w:szCs w:val="18"/>
          <w:lang w:val="en-US"/>
        </w:rPr>
        <w:t>　</w:t>
      </w:r>
      <w:r>
        <w:rPr>
          <w:rFonts w:ascii="ＭＳ ゴシック" w:hAnsi="ＭＳ ゴシック"/>
          <w:sz w:val="18"/>
          <w:szCs w:val="18"/>
          <w:lang w:val="en-US"/>
        </w:rPr>
        <w:t>(</w:t>
      </w:r>
      <w:r>
        <w:rPr>
          <w:rFonts w:eastAsia="ＭＳ ゴシック"/>
          <w:sz w:val="18"/>
          <w:szCs w:val="18"/>
          <w:lang w:val="en-US"/>
        </w:rPr>
        <w:t>消費税</w:t>
      </w:r>
      <w:r>
        <w:rPr>
          <w:rFonts w:eastAsia="ＭＳ ゴシック"/>
          <w:sz w:val="18"/>
          <w:szCs w:val="18"/>
          <w:lang w:val="ja-JP" w:eastAsia="ja-JP"/>
        </w:rPr>
        <w:t>込</w:t>
      </w:r>
      <w:r>
        <w:rPr>
          <w:rFonts w:ascii="ＭＳ ゴシック" w:hAnsi="ＭＳ ゴシック"/>
          <w:sz w:val="18"/>
          <w:szCs w:val="18"/>
          <w:lang w:val="en-US"/>
        </w:rPr>
        <w:t>)</w:t>
      </w:r>
      <w:r>
        <w:rPr>
          <w:rFonts w:ascii="ＭＳ ゴシック" w:hAnsi="ＭＳ ゴシック"/>
          <w:outline w:val="false"/>
          <w:color w:val="FF0000"/>
          <w:sz w:val="16"/>
          <w:szCs w:val="16"/>
          <w:u w:val="none" w:color="FF0000"/>
          <w:lang w:val="en-US"/>
          <w14:textFill>
            <w14:solidFill>
              <w14:srgbClr w14:val="FF0000"/>
            </w14:solidFill>
          </w14:textFill>
        </w:rPr>
        <w:t xml:space="preserve"> ※</w:t>
      </w:r>
      <w:r>
        <w:rPr>
          <w:rFonts w:eastAsia="ＭＳ ゴシック"/>
          <w:outline w:val="false"/>
          <w:color w:val="FF0000"/>
          <w:sz w:val="16"/>
          <w:szCs w:val="16"/>
          <w:u w:val="none" w:color="FF0000"/>
          <w:lang w:val="en-US"/>
          <w14:textFill>
            <w14:solidFill>
              <w14:srgbClr w14:val="FF0000"/>
            </w14:solidFill>
          </w14:textFill>
        </w:rPr>
        <w:t>離島は別途料金となります。お問い合わせ下さい</w:t>
      </w:r>
    </w:p>
    <w:tbl>
      <w:tblPr>
        <w:tblW w:w="10450" w:type="dxa"/>
        <w:jc w:val="left"/>
        <w:tblInd w:w="108" w:type="dxa"/>
        <w:tblLayout w:type="fixed"/>
        <w:tblCellMar>
          <w:top w:w="80" w:type="dxa"/>
          <w:left w:w="80" w:type="dxa"/>
          <w:bottom w:w="80" w:type="dxa"/>
          <w:right w:w="80" w:type="dxa"/>
        </w:tblCellMar>
      </w:tblPr>
      <w:tblGrid>
        <w:gridCol w:w="693"/>
        <w:gridCol w:w="840"/>
        <w:gridCol w:w="1111"/>
        <w:gridCol w:w="4199"/>
        <w:gridCol w:w="3607"/>
      </w:tblGrid>
      <w:tr>
        <w:trPr>
          <w:trHeight w:val="19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エリア</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クロネコ</w:t>
            </w:r>
          </w:p>
        </w:tc>
        <w:tc>
          <w:tcPr>
            <w:tcW w:w="1111"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佐川・西濃</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北海道</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\3,850</w:t>
            </w:r>
          </w:p>
        </w:tc>
        <w:tc>
          <w:tcPr>
            <w:tcW w:w="1111"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w:t>
            </w:r>
            <w:r>
              <w:rPr>
                <w:rFonts w:eastAsia="ＭＳ 明朝" w:ascii="ＭＳ 明朝" w:hAnsi="ＭＳ 明朝"/>
                <w:b w:val="false"/>
                <w:sz w:val="18"/>
                <w:szCs w:val="18"/>
                <w:shd w:fill="auto" w:val="clear"/>
                <w:lang w:val="en-US"/>
              </w:rPr>
              <w:t>2,</w:t>
            </w:r>
            <w:r>
              <w:rPr>
                <w:rFonts w:eastAsia="ＭＳ 明朝" w:ascii="ＭＳ 明朝" w:hAnsi="ＭＳ 明朝"/>
                <w:b w:val="false"/>
                <w:sz w:val="18"/>
                <w:szCs w:val="18"/>
                <w:shd w:fill="auto" w:val="clear"/>
                <w:lang w:val="en-US"/>
              </w:rPr>
              <w:t>53</w:t>
            </w:r>
            <w:r>
              <w:rPr>
                <w:rFonts w:eastAsia="ＭＳ 明朝" w:ascii="ＭＳ 明朝" w:hAnsi="ＭＳ 明朝"/>
                <w:b w:val="false"/>
                <w:sz w:val="18"/>
                <w:szCs w:val="18"/>
                <w:shd w:fill="auto" w:val="clear"/>
                <w:lang w:val="en-US"/>
              </w:rPr>
              <w:t>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北海道</w:t>
            </w:r>
          </w:p>
        </w:tc>
        <w:tc>
          <w:tcPr>
            <w:tcW w:w="36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sz w:val="18"/>
                <w:szCs w:val="18"/>
              </w:rPr>
            </w:pPr>
            <w:r>
              <w:rPr>
                <w:sz w:val="18"/>
                <w:szCs w:val="18"/>
                <w:lang w:val="en-US"/>
              </w:rPr>
              <w:t>●</w:t>
            </w:r>
            <w:r>
              <w:rPr>
                <w:rFonts w:eastAsia="ＭＳ Ｐゴシック"/>
                <w:sz w:val="18"/>
                <w:szCs w:val="18"/>
                <w:lang w:val="ja-JP" w:eastAsia="ja-JP"/>
              </w:rPr>
              <w:t>返品・交換について</w:t>
            </w:r>
            <w:r>
              <w:rPr>
                <w:sz w:val="18"/>
                <w:szCs w:val="18"/>
                <w:lang w:val="en-US"/>
              </w:rPr>
              <w:br/>
            </w:r>
            <w:r>
              <w:rPr>
                <w:rFonts w:eastAsia="ＭＳ Ｐゴシック"/>
                <w:sz w:val="18"/>
                <w:szCs w:val="18"/>
                <w:lang w:val="ja-JP" w:eastAsia="ja-JP"/>
              </w:rPr>
              <w:t>お客様の都合で商品の返品の場合は、返品理由を明示の上、現品到着後８日間以内にご返送下さい。但し原則としてご使用になられた商品の返品はお受けできません。返送料はお客様のご負担となります。商品代（消費税を含む）のみ返金いたします。</w:t>
            </w:r>
          </w:p>
          <w:p>
            <w:pPr>
              <w:pStyle w:val="Style20"/>
              <w:widowControl w:val="false"/>
              <w:rPr>
                <w:sz w:val="18"/>
                <w:szCs w:val="18"/>
              </w:rPr>
            </w:pPr>
            <w:r>
              <w:rPr>
                <w:sz w:val="18"/>
                <w:szCs w:val="18"/>
              </w:rPr>
            </w:r>
          </w:p>
          <w:p>
            <w:pPr>
              <w:pStyle w:val="Style20"/>
              <w:widowControl w:val="false"/>
              <w:bidi w:val="0"/>
              <w:ind w:left="0" w:right="0" w:hanging="0"/>
              <w:jc w:val="left"/>
              <w:rPr/>
            </w:pPr>
            <w:r>
              <w:rPr>
                <w:sz w:val="18"/>
                <w:szCs w:val="18"/>
                <w:lang w:val="en-US"/>
              </w:rPr>
              <w:t>●</w:t>
            </w:r>
            <w:r>
              <w:rPr>
                <w:rFonts w:eastAsia="ＭＳ Ｐゴシック"/>
                <w:sz w:val="18"/>
                <w:szCs w:val="18"/>
                <w:lang w:val="ja-JP" w:eastAsia="ja-JP"/>
              </w:rPr>
              <w:t>代引き受取り辞退について</w:t>
            </w:r>
            <w:r>
              <w:rPr>
                <w:sz w:val="18"/>
                <w:szCs w:val="18"/>
                <w:lang w:val="en-US"/>
              </w:rPr>
              <w:br/>
            </w:r>
            <w:r>
              <w:rPr>
                <w:rFonts w:eastAsia="ＭＳ Ｐゴシック"/>
                <w:sz w:val="18"/>
                <w:szCs w:val="18"/>
                <w:lang w:val="ja-JP" w:eastAsia="ja-JP"/>
              </w:rPr>
              <w:t>代引き指定で発送された商品を、お客様の都合で受取り辞退をされた場合、荷物の返却に着払い送料が発生いたします。この場合、送料と着払い送料をご負担いただく事となりますので、あらかじめご留意ください。</w:t>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北東北</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\3,025</w:t>
            </w:r>
          </w:p>
        </w:tc>
        <w:tc>
          <w:tcPr>
            <w:tcW w:w="1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0"/>
              <w:widowControl w:val="false"/>
              <w:jc w:val="right"/>
              <w:rPr/>
            </w:pPr>
            <w:r>
              <w:rPr>
                <w:rFonts w:ascii="ＭＳ ゴシック" w:hAnsi="ＭＳ ゴシック"/>
                <w:sz w:val="16"/>
                <w:szCs w:val="16"/>
                <w:lang w:val="en-US"/>
              </w:rPr>
              <w:t>\</w:t>
            </w:r>
            <w:r>
              <w:rPr>
                <w:rFonts w:eastAsia="ＭＳ 明朝" w:ascii="ＭＳ 明朝" w:hAnsi="ＭＳ 明朝"/>
                <w:b w:val="false"/>
                <w:sz w:val="18"/>
                <w:szCs w:val="18"/>
                <w:lang w:val="en-US"/>
              </w:rPr>
              <w:t>2,200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青森・秋田・岩手</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南東北</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\2,860</w:t>
            </w:r>
          </w:p>
        </w:tc>
        <w:tc>
          <w:tcPr>
            <w:tcW w:w="1111"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宮城・山形・福島</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北陸</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\2,420</w:t>
            </w:r>
          </w:p>
        </w:tc>
        <w:tc>
          <w:tcPr>
            <w:tcW w:w="1111"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\1,540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富山・石川・福井</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関東</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\2,750</w:t>
            </w:r>
          </w:p>
        </w:tc>
        <w:tc>
          <w:tcPr>
            <w:tcW w:w="11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0"/>
              <w:widowControl w:val="false"/>
              <w:jc w:val="right"/>
              <w:rPr/>
            </w:pPr>
            <w:r>
              <w:rPr>
                <w:rFonts w:ascii="ＭＳ ゴシック" w:hAnsi="ＭＳ ゴシック"/>
                <w:sz w:val="16"/>
                <w:szCs w:val="16"/>
                <w:shd w:fill="auto" w:val="clear"/>
                <w:lang w:val="en-US"/>
              </w:rPr>
              <w:t>\1,650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東京・神奈川・埼玉・千葉・茨城・栃木・群馬・山梨</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信越</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\2,585</w:t>
            </w:r>
          </w:p>
        </w:tc>
        <w:tc>
          <w:tcPr>
            <w:tcW w:w="1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0"/>
              <w:widowControl w:val="false"/>
              <w:jc w:val="right"/>
              <w:rPr/>
            </w:pPr>
            <w:r>
              <w:rPr>
                <w:rFonts w:ascii="ＭＳ ゴシック" w:hAnsi="ＭＳ ゴシック"/>
                <w:sz w:val="16"/>
                <w:szCs w:val="16"/>
                <w:lang w:val="en-US"/>
              </w:rPr>
              <w:t>\1,540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新潟・長野</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東海</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\2,530</w:t>
            </w:r>
          </w:p>
        </w:tc>
        <w:tc>
          <w:tcPr>
            <w:tcW w:w="1111"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静岡・愛知・三重・岐阜</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関西</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\2,310</w:t>
            </w:r>
          </w:p>
        </w:tc>
        <w:tc>
          <w:tcPr>
            <w:tcW w:w="1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0"/>
              <w:widowControl w:val="false"/>
              <w:jc w:val="right"/>
              <w:rPr/>
            </w:pPr>
            <w:r>
              <w:rPr>
                <w:rFonts w:ascii="ＭＳ ゴシック" w:hAnsi="ＭＳ ゴシック"/>
                <w:sz w:val="16"/>
                <w:szCs w:val="16"/>
                <w:lang w:val="en-US"/>
              </w:rPr>
              <w:t>\1,430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大阪・京都・滋賀・奈良・和歌山・兵庫</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zh-CN" w:eastAsia="zh-CN"/>
              </w:rPr>
              <w:t>中国</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\2,035</w:t>
            </w:r>
          </w:p>
        </w:tc>
        <w:tc>
          <w:tcPr>
            <w:tcW w:w="1111"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岡山・広島・山口・鳥取・島根</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四国</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\2,365</w:t>
            </w:r>
          </w:p>
        </w:tc>
        <w:tc>
          <w:tcPr>
            <w:tcW w:w="1111"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香川・徳島・愛媛・高知</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九州</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\1,881</w:t>
            </w:r>
          </w:p>
        </w:tc>
        <w:tc>
          <w:tcPr>
            <w:tcW w:w="11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0"/>
              <w:widowControl w:val="false"/>
              <w:jc w:val="right"/>
              <w:rPr/>
            </w:pPr>
            <w:r>
              <w:rPr>
                <w:rFonts w:ascii="ＭＳ ゴシック" w:hAnsi="ＭＳ ゴシック"/>
                <w:sz w:val="16"/>
                <w:szCs w:val="16"/>
                <w:shd w:fill="auto" w:val="clear"/>
                <w:lang w:val="en-US"/>
              </w:rPr>
              <w:t>\1,320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福岡・佐賀・長崎・熊本・鹿児島・宮崎・大分</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r>
        <w:trPr>
          <w:trHeight w:val="170" w:hRule="atLeast"/>
        </w:trPr>
        <w:tc>
          <w:tcPr>
            <w:tcW w:w="69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both"/>
              <w:rPr/>
            </w:pPr>
            <w:r>
              <w:rPr>
                <w:rFonts w:eastAsia="ＭＳ ゴシック"/>
                <w:sz w:val="16"/>
                <w:szCs w:val="16"/>
                <w:shd w:fill="auto" w:val="clear"/>
                <w:lang w:val="ja-JP" w:eastAsia="ja-JP"/>
              </w:rPr>
              <w:t>沖縄</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\4191</w:t>
            </w:r>
          </w:p>
        </w:tc>
        <w:tc>
          <w:tcPr>
            <w:tcW w:w="1111"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jc w:val="right"/>
              <w:rPr/>
            </w:pPr>
            <w:r>
              <w:rPr>
                <w:rFonts w:ascii="ＭＳ ゴシック" w:hAnsi="ＭＳ ゴシック"/>
                <w:sz w:val="16"/>
                <w:szCs w:val="16"/>
                <w:shd w:fill="auto" w:val="clear"/>
                <w:lang w:val="en-US"/>
              </w:rPr>
              <w:t>\1,980</w:t>
            </w:r>
          </w:p>
        </w:tc>
        <w:tc>
          <w:tcPr>
            <w:tcW w:w="419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rPr/>
            </w:pPr>
            <w:r>
              <w:rPr>
                <w:rFonts w:eastAsia="ＭＳ ゴシック"/>
                <w:sz w:val="16"/>
                <w:szCs w:val="16"/>
                <w:shd w:fill="auto" w:val="clear"/>
                <w:lang w:val="ja-JP" w:eastAsia="ja-JP"/>
              </w:rPr>
              <w:t>沖縄</w:t>
            </w:r>
          </w:p>
        </w:tc>
        <w:tc>
          <w:tcPr>
            <w:tcW w:w="36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r>
    </w:tbl>
    <w:p>
      <w:pPr>
        <w:pStyle w:val="Style20"/>
        <w:rPr>
          <w:rFonts w:ascii="ＭＳ ゴシック" w:hAnsi="ＭＳ ゴシック" w:eastAsia="ＭＳ ゴシック" w:cs="ＭＳ ゴシック"/>
          <w:sz w:val="16"/>
          <w:szCs w:val="16"/>
        </w:rPr>
      </w:pPr>
      <w:r>
        <w:rPr>
          <w:rFonts w:eastAsia="ＭＳ ゴシック" w:cs="ＭＳ ゴシック" w:ascii="ＭＳ ゴシック" w:hAnsi="ＭＳ ゴシック"/>
          <w:sz w:val="16"/>
          <w:szCs w:val="16"/>
        </w:rPr>
      </w:r>
    </w:p>
    <w:tbl>
      <w:tblPr>
        <w:tblW w:w="10574" w:type="dxa"/>
        <w:jc w:val="left"/>
        <w:tblInd w:w="216" w:type="dxa"/>
        <w:tblLayout w:type="fixed"/>
        <w:tblCellMar>
          <w:top w:w="80" w:type="dxa"/>
          <w:left w:w="80" w:type="dxa"/>
          <w:bottom w:w="80" w:type="dxa"/>
          <w:right w:w="80" w:type="dxa"/>
        </w:tblCellMar>
      </w:tblPr>
      <w:tblGrid>
        <w:gridCol w:w="5387"/>
        <w:gridCol w:w="5186"/>
      </w:tblGrid>
      <w:tr>
        <w:trPr>
          <w:trHeight w:val="980" w:hRule="atLeast"/>
        </w:trPr>
        <w:tc>
          <w:tcPr>
            <w:tcW w:w="5387" w:type="dxa"/>
            <w:tcBorders/>
            <w:shd w:color="auto" w:fill="auto" w:val="clear"/>
          </w:tcPr>
          <w:p>
            <w:pPr>
              <w:pStyle w:val="Web"/>
              <w:widowControl w:val="false"/>
              <w:spacing w:before="0" w:after="0"/>
              <w:rPr>
                <w:rFonts w:ascii="ＭＳ ゴシック" w:hAnsi="ＭＳ ゴシック" w:eastAsia="ＭＳ ゴシック" w:cs="ＭＳ ゴシック"/>
                <w:outline w:val="false"/>
                <w:color w:val="FFFFFF"/>
                <w:u w:val="none" w:color="FFFFFF"/>
                <w:shd w:fill="0000FF" w:val="clear"/>
                <w14:textFill>
                  <w14:solidFill>
                    <w14:srgbClr w14:val="FFFFFF"/>
                  </w14:solidFill>
                </w14:textFill>
              </w:rPr>
            </w:pPr>
            <w:r>
              <w:rPr>
                <w:rFonts w:eastAsia="ＭＳ ゴシック"/>
                <w:outline w:val="false"/>
                <w:color w:val="FFFFFF"/>
                <w:u w:val="none" w:color="FFFFFF"/>
                <w:shd w:fill="0000FF" w:val="clear"/>
                <w:lang w:val="ja-JP" w:eastAsia="ja-JP"/>
                <w14:textFill>
                  <w14:solidFill>
                    <w14:srgbClr w14:val="FFFFFF"/>
                  </w14:solidFill>
                </w14:textFill>
              </w:rPr>
              <w:t>代金の計算式</w:t>
            </w:r>
          </w:p>
          <w:p>
            <w:pPr>
              <w:pStyle w:val="Web"/>
              <w:widowControl w:val="false"/>
              <w:bidi w:val="0"/>
              <w:spacing w:before="0" w:after="0"/>
              <w:ind w:left="0" w:right="0" w:hanging="0"/>
              <w:jc w:val="left"/>
              <w:rPr/>
            </w:pPr>
            <w:r>
              <w:rPr>
                <w:rFonts w:eastAsia="ＭＳ ゴシック"/>
                <w:sz w:val="20"/>
                <w:szCs w:val="20"/>
                <w:lang w:val="zh-TW" w:eastAsia="zh-TW"/>
              </w:rPr>
              <w:t>請求金額</w:t>
            </w:r>
            <w:r>
              <w:rPr>
                <w:rFonts w:ascii="ＭＳ ゴシック" w:hAnsi="ＭＳ ゴシック"/>
                <w:sz w:val="20"/>
                <w:szCs w:val="20"/>
                <w:lang w:val="en-US"/>
              </w:rPr>
              <w:t>=</w:t>
            </w:r>
            <w:r>
              <w:rPr>
                <w:rFonts w:eastAsia="ＭＳ ゴシック"/>
                <w:sz w:val="20"/>
                <w:szCs w:val="20"/>
              </w:rPr>
              <w:t>（商品代＋</w:t>
            </w:r>
            <w:r>
              <w:rPr>
                <w:rFonts w:eastAsia="ＭＳ ゴシック"/>
                <w:outline w:val="false"/>
                <w:color w:val="FF0000"/>
                <w:sz w:val="20"/>
                <w:szCs w:val="20"/>
                <w:u w:val="none" w:color="FF0000"/>
                <w:lang w:val="ja-JP" w:eastAsia="ja-JP"/>
                <w14:textFill>
                  <w14:solidFill>
                    <w14:srgbClr w14:val="FF0000"/>
                  </w14:solidFill>
                </w14:textFill>
              </w:rPr>
              <w:t>送料</w:t>
            </w:r>
            <w:r>
              <w:rPr>
                <w:rFonts w:eastAsia="ＭＳ ゴシック"/>
                <w:sz w:val="20"/>
                <w:szCs w:val="20"/>
                <w:lang w:val="ja-JP" w:eastAsia="ja-JP"/>
              </w:rPr>
              <w:t>）</w:t>
            </w:r>
            <w:r>
              <w:rPr>
                <w:rFonts w:eastAsia="ＭＳ ゴシック" w:cs="ＭＳ ゴシック" w:ascii="ＭＳ ゴシック" w:hAnsi="ＭＳ ゴシック"/>
                <w:sz w:val="20"/>
                <w:szCs w:val="20"/>
                <w:lang w:val="en-US"/>
              </w:rPr>
              <w:br/>
            </w:r>
            <w:r>
              <w:rPr>
                <w:rFonts w:ascii="ＭＳ ゴシック" w:hAnsi="ＭＳ ゴシック"/>
                <w:sz w:val="18"/>
                <w:szCs w:val="18"/>
                <w:lang w:val="en-US"/>
              </w:rPr>
              <w:t>■</w:t>
            </w:r>
            <w:r>
              <w:rPr>
                <w:rFonts w:eastAsia="ＭＳ ゴシック"/>
                <w:sz w:val="18"/>
                <w:szCs w:val="18"/>
                <w:lang w:val="zh-TW" w:eastAsia="zh-TW"/>
              </w:rPr>
              <w:t>現金書留</w:t>
            </w:r>
            <w:r>
              <w:rPr>
                <w:rFonts w:eastAsia="ＭＳ ゴシック" w:cs="ＭＳ ゴシック" w:ascii="ＭＳ ゴシック" w:hAnsi="ＭＳ ゴシック"/>
                <w:sz w:val="18"/>
                <w:szCs w:val="18"/>
                <w:lang w:val="en-US"/>
              </w:rPr>
              <w:br/>
              <w:t>■</w:t>
            </w:r>
            <w:r>
              <w:rPr>
                <w:rFonts w:eastAsia="ＭＳ ゴシック"/>
                <w:sz w:val="18"/>
                <w:szCs w:val="18"/>
                <w:lang w:val="ja-JP" w:eastAsia="ja-JP"/>
              </w:rPr>
              <w:t>郵便払込の場合：振替料金が別途かかります。</w:t>
            </w:r>
            <w:r>
              <w:rPr>
                <w:rFonts w:eastAsia="ＭＳ ゴシック" w:cs="ＭＳ ゴシック" w:ascii="ＭＳ ゴシック" w:hAnsi="ＭＳ ゴシック"/>
                <w:sz w:val="18"/>
                <w:szCs w:val="18"/>
                <w:lang w:val="en-US"/>
              </w:rPr>
              <w:br/>
              <w:t>■</w:t>
            </w:r>
            <w:r>
              <w:rPr>
                <w:rFonts w:eastAsia="ＭＳ ゴシック"/>
                <w:sz w:val="18"/>
                <w:szCs w:val="18"/>
                <w:lang w:val="ja-JP" w:eastAsia="ja-JP"/>
              </w:rPr>
              <w:t>代引き便の場合</w:t>
            </w:r>
            <w:r>
              <w:rPr>
                <w:rFonts w:ascii="ＭＳ ゴシック" w:hAnsi="ＭＳ ゴシック"/>
                <w:sz w:val="18"/>
                <w:szCs w:val="18"/>
                <w:lang w:val="en-US"/>
              </w:rPr>
              <w:t>:</w:t>
            </w:r>
            <w:r>
              <w:rPr>
                <w:rFonts w:eastAsia="ＭＳ ゴシック"/>
                <w:sz w:val="18"/>
                <w:szCs w:val="18"/>
                <w:lang w:val="ja-JP" w:eastAsia="ja-JP"/>
              </w:rPr>
              <w:t>代引き手数料が別途かかります。</w:t>
            </w:r>
          </w:p>
        </w:tc>
        <w:tc>
          <w:tcPr>
            <w:tcW w:w="5186" w:type="dxa"/>
            <w:tcBorders/>
            <w:shd w:color="auto" w:fill="auto" w:val="clear"/>
          </w:tcPr>
          <w:p>
            <w:pPr>
              <w:pStyle w:val="Web"/>
              <w:widowControl w:val="false"/>
              <w:spacing w:before="0" w:after="0"/>
              <w:jc w:val="center"/>
              <w:rPr>
                <w:rFonts w:ascii="ＭＳ ゴシック" w:hAnsi="ＭＳ ゴシック" w:eastAsia="ＭＳ ゴシック" w:cs="ＭＳ ゴシック"/>
                <w:sz w:val="16"/>
                <w:szCs w:val="16"/>
                <w:shd w:fill="auto" w:val="clear"/>
                <w:lang w:val="en-US"/>
              </w:rPr>
            </w:pPr>
            <w:r>
              <w:rPr>
                <w:rFonts w:eastAsia="ＭＳ ゴシック"/>
                <w:sz w:val="16"/>
                <w:szCs w:val="16"/>
                <w:shd w:fill="auto" w:val="clear"/>
                <w:lang w:val="ja-JP" w:eastAsia="ja-JP"/>
              </w:rPr>
              <w:t>代金手数料</w:t>
            </w:r>
            <w:r>
              <w:rPr>
                <w:rFonts w:ascii="ＭＳ ゴシック" w:hAnsi="ＭＳ ゴシック"/>
                <w:sz w:val="16"/>
                <w:szCs w:val="16"/>
                <w:shd w:fill="auto" w:val="clear"/>
                <w:lang w:val="en-US"/>
              </w:rPr>
              <w:t>(</w:t>
            </w:r>
            <w:r>
              <w:rPr>
                <w:rFonts w:eastAsia="ＭＳ ゴシック"/>
                <w:sz w:val="16"/>
                <w:szCs w:val="16"/>
                <w:shd w:fill="auto" w:val="clear"/>
                <w:lang w:val="zh-CN" w:eastAsia="zh-CN"/>
              </w:rPr>
              <w:t>税</w:t>
            </w:r>
            <w:r>
              <w:rPr>
                <w:rFonts w:eastAsia="ＭＳ ゴシック"/>
                <w:sz w:val="16"/>
                <w:szCs w:val="16"/>
                <w:lang w:val="ja-JP" w:eastAsia="ja-JP"/>
              </w:rPr>
              <w:t>込金額</w:t>
            </w:r>
            <w:r>
              <w:rPr>
                <w:rFonts w:ascii="ＭＳ ゴシック" w:hAnsi="ＭＳ ゴシック"/>
                <w:sz w:val="16"/>
                <w:szCs w:val="16"/>
                <w:shd w:fill="auto" w:val="clear"/>
                <w:lang w:val="en-US"/>
              </w:rPr>
              <w:t>)</w:t>
            </w:r>
          </w:p>
          <w:p>
            <w:pPr>
              <w:pStyle w:val="Web"/>
              <w:widowControl w:val="false"/>
              <w:spacing w:before="0" w:after="0"/>
              <w:jc w:val="right"/>
              <w:rPr>
                <w:rFonts w:ascii="ＭＳ ゴシック" w:hAnsi="ＭＳ ゴシック" w:eastAsia="ＭＳ ゴシック" w:cs="ＭＳ ゴシック"/>
                <w:sz w:val="16"/>
                <w:szCs w:val="16"/>
                <w:shd w:fill="auto" w:val="clear"/>
              </w:rPr>
            </w:pPr>
            <w:r>
              <w:rPr>
                <w:rFonts w:ascii="ＭＳ ゴシック" w:hAnsi="ＭＳ ゴシック"/>
                <w:sz w:val="16"/>
                <w:szCs w:val="16"/>
                <w:shd w:fill="auto" w:val="clear"/>
                <w:lang w:val="en-US"/>
              </w:rPr>
              <w:t>1</w:t>
            </w:r>
            <w:r>
              <w:rPr>
                <w:rFonts w:eastAsia="ＭＳ ゴシック"/>
                <w:sz w:val="16"/>
                <w:szCs w:val="16"/>
                <w:shd w:fill="auto" w:val="clear"/>
                <w:lang w:val="ja-JP" w:eastAsia="ja-JP"/>
              </w:rPr>
              <w:t>万円未満　</w:t>
            </w:r>
            <w:r>
              <w:rPr>
                <w:rFonts w:ascii="ＭＳ ゴシック" w:hAnsi="ＭＳ ゴシック"/>
                <w:sz w:val="16"/>
                <w:szCs w:val="16"/>
                <w:lang w:val="ja-JP" w:eastAsia="ja-JP"/>
              </w:rPr>
              <w:t>330</w:t>
            </w:r>
            <w:r>
              <w:rPr>
                <w:rFonts w:eastAsia="ＭＳ ゴシック"/>
                <w:sz w:val="16"/>
                <w:szCs w:val="16"/>
                <w:shd w:fill="auto" w:val="clear"/>
                <w:lang w:val="ja-JP" w:eastAsia="ja-JP"/>
              </w:rPr>
              <w:t>円</w:t>
            </w:r>
          </w:p>
          <w:p>
            <w:pPr>
              <w:pStyle w:val="Web"/>
              <w:widowControl w:val="false"/>
              <w:spacing w:before="0" w:after="0"/>
              <w:jc w:val="right"/>
              <w:rPr>
                <w:rFonts w:ascii="ＭＳ ゴシック" w:hAnsi="ＭＳ ゴシック" w:eastAsia="ＭＳ ゴシック" w:cs="ＭＳ ゴシック"/>
                <w:sz w:val="16"/>
                <w:szCs w:val="16"/>
                <w:shd w:fill="auto" w:val="clear"/>
              </w:rPr>
            </w:pPr>
            <w:r>
              <w:rPr>
                <w:rFonts w:ascii="ＭＳ ゴシック" w:hAnsi="ＭＳ ゴシック"/>
                <w:sz w:val="16"/>
                <w:szCs w:val="16"/>
                <w:shd w:fill="auto" w:val="clear"/>
                <w:lang w:val="en-US"/>
              </w:rPr>
              <w:t>1</w:t>
            </w:r>
            <w:r>
              <w:rPr>
                <w:rFonts w:eastAsia="ＭＳ ゴシック"/>
                <w:sz w:val="16"/>
                <w:szCs w:val="16"/>
                <w:shd w:fill="auto" w:val="clear"/>
                <w:lang w:val="ja-JP" w:eastAsia="ja-JP"/>
              </w:rPr>
              <w:t>万円以上</w:t>
            </w:r>
            <w:r>
              <w:rPr>
                <w:rFonts w:ascii="ＭＳ ゴシック" w:hAnsi="ＭＳ ゴシック"/>
                <w:sz w:val="16"/>
                <w:szCs w:val="16"/>
                <w:shd w:fill="auto" w:val="clear"/>
                <w:lang w:val="en-US"/>
              </w:rPr>
              <w:t>3</w:t>
            </w:r>
            <w:r>
              <w:rPr>
                <w:rFonts w:eastAsia="ＭＳ ゴシック"/>
                <w:sz w:val="16"/>
                <w:szCs w:val="16"/>
                <w:shd w:fill="auto" w:val="clear"/>
                <w:lang w:val="ja-JP" w:eastAsia="ja-JP"/>
              </w:rPr>
              <w:t>万円未満　</w:t>
            </w:r>
            <w:r>
              <w:rPr>
                <w:rFonts w:ascii="ＭＳ ゴシック" w:hAnsi="ＭＳ ゴシック"/>
                <w:sz w:val="16"/>
                <w:szCs w:val="16"/>
                <w:shd w:fill="auto" w:val="clear"/>
                <w:lang w:val="en-US"/>
              </w:rPr>
              <w:t>440</w:t>
            </w:r>
            <w:r>
              <w:rPr>
                <w:rFonts w:eastAsia="ＭＳ ゴシック"/>
                <w:sz w:val="16"/>
                <w:szCs w:val="16"/>
                <w:shd w:fill="auto" w:val="clear"/>
                <w:lang w:val="ja-JP" w:eastAsia="ja-JP"/>
              </w:rPr>
              <w:t>円</w:t>
            </w:r>
          </w:p>
          <w:p>
            <w:pPr>
              <w:pStyle w:val="Web"/>
              <w:widowControl w:val="false"/>
              <w:spacing w:before="0" w:after="0"/>
              <w:jc w:val="right"/>
              <w:rPr>
                <w:rFonts w:ascii="ＭＳ ゴシック" w:hAnsi="ＭＳ ゴシック" w:eastAsia="ＭＳ ゴシック" w:cs="ＭＳ ゴシック"/>
                <w:sz w:val="16"/>
                <w:szCs w:val="16"/>
                <w:shd w:fill="auto" w:val="clear"/>
              </w:rPr>
            </w:pPr>
            <w:r>
              <w:rPr>
                <w:rFonts w:ascii="ＭＳ ゴシック" w:hAnsi="ＭＳ ゴシック"/>
                <w:sz w:val="16"/>
                <w:szCs w:val="16"/>
                <w:shd w:fill="auto" w:val="clear"/>
                <w:lang w:val="en-US"/>
              </w:rPr>
              <w:t>3</w:t>
            </w:r>
            <w:r>
              <w:rPr>
                <w:rFonts w:eastAsia="ＭＳ ゴシック"/>
                <w:sz w:val="16"/>
                <w:szCs w:val="16"/>
                <w:shd w:fill="auto" w:val="clear"/>
                <w:lang w:val="ja-JP" w:eastAsia="ja-JP"/>
              </w:rPr>
              <w:t>万円以上</w:t>
            </w:r>
            <w:r>
              <w:rPr>
                <w:rFonts w:ascii="ＭＳ ゴシック" w:hAnsi="ＭＳ ゴシック"/>
                <w:sz w:val="16"/>
                <w:szCs w:val="16"/>
                <w:shd w:fill="auto" w:val="clear"/>
                <w:lang w:val="en-US"/>
              </w:rPr>
              <w:t>10</w:t>
            </w:r>
            <w:r>
              <w:rPr>
                <w:rFonts w:eastAsia="ＭＳ ゴシック"/>
                <w:sz w:val="16"/>
                <w:szCs w:val="16"/>
                <w:shd w:fill="auto" w:val="clear"/>
                <w:lang w:val="ja-JP" w:eastAsia="ja-JP"/>
              </w:rPr>
              <w:t>万円未満</w:t>
            </w:r>
            <w:r>
              <w:rPr>
                <w:rFonts w:eastAsia="ＭＳ ゴシック"/>
                <w:sz w:val="16"/>
                <w:szCs w:val="16"/>
                <w:shd w:fill="auto" w:val="clear"/>
                <w:lang w:val="ja-JP" w:eastAsia="ja-JP"/>
              </w:rPr>
              <w:tab/>
            </w:r>
            <w:r>
              <w:rPr>
                <w:rFonts w:ascii="ＭＳ ゴシック" w:hAnsi="ＭＳ ゴシック"/>
                <w:sz w:val="16"/>
                <w:szCs w:val="16"/>
                <w:shd w:fill="auto" w:val="clear"/>
                <w:lang w:val="en-US"/>
              </w:rPr>
              <w:t>660</w:t>
            </w:r>
            <w:r>
              <w:rPr>
                <w:rFonts w:eastAsia="ＭＳ ゴシック"/>
                <w:sz w:val="16"/>
                <w:szCs w:val="16"/>
                <w:shd w:fill="auto" w:val="clear"/>
                <w:lang w:val="ja-JP" w:eastAsia="ja-JP"/>
              </w:rPr>
              <w:t>円</w:t>
            </w:r>
          </w:p>
          <w:p>
            <w:pPr>
              <w:pStyle w:val="Web"/>
              <w:widowControl w:val="false"/>
              <w:spacing w:before="0" w:after="0"/>
              <w:jc w:val="right"/>
              <w:rPr/>
            </w:pPr>
            <w:r>
              <w:rPr>
                <w:rFonts w:ascii="ＭＳ ゴシック" w:hAnsi="ＭＳ ゴシック"/>
                <w:sz w:val="16"/>
                <w:szCs w:val="16"/>
                <w:shd w:fill="auto" w:val="clear"/>
                <w:lang w:val="en-US"/>
              </w:rPr>
              <w:t>10</w:t>
            </w:r>
            <w:r>
              <w:rPr>
                <w:rFonts w:eastAsia="ＭＳ ゴシック"/>
                <w:sz w:val="16"/>
                <w:szCs w:val="16"/>
                <w:shd w:fill="auto" w:val="clear"/>
                <w:lang w:val="ja-JP" w:eastAsia="ja-JP"/>
              </w:rPr>
              <w:t>万円以上</w:t>
            </w:r>
            <w:r>
              <w:rPr>
                <w:rFonts w:ascii="ＭＳ ゴシック" w:hAnsi="ＭＳ ゴシック"/>
                <w:sz w:val="16"/>
                <w:szCs w:val="16"/>
                <w:shd w:fill="auto" w:val="clear"/>
                <w:lang w:val="en-US"/>
              </w:rPr>
              <w:t>30</w:t>
            </w:r>
            <w:r>
              <w:rPr>
                <w:rFonts w:eastAsia="ＭＳ ゴシック"/>
                <w:sz w:val="16"/>
                <w:szCs w:val="16"/>
                <w:shd w:fill="auto" w:val="clear"/>
                <w:lang w:val="ja-JP" w:eastAsia="ja-JP"/>
              </w:rPr>
              <w:t>万円迄</w:t>
            </w:r>
            <w:r>
              <w:rPr>
                <w:rFonts w:ascii="ＭＳ ゴシック" w:hAnsi="ＭＳ ゴシック"/>
                <w:sz w:val="16"/>
                <w:szCs w:val="16"/>
                <w:shd w:fill="auto" w:val="clear"/>
                <w:lang w:val="en-US"/>
              </w:rPr>
              <w:t xml:space="preserve"> </w:t>
            </w:r>
            <w:r>
              <w:rPr>
                <w:rFonts w:ascii="ＭＳ ゴシック" w:hAnsi="ＭＳ ゴシック"/>
                <w:sz w:val="16"/>
                <w:szCs w:val="16"/>
                <w:shd w:fill="auto" w:val="clear"/>
                <w:lang w:val="en-US"/>
              </w:rPr>
              <w:t>1100</w:t>
            </w:r>
            <w:r>
              <w:rPr>
                <w:rFonts w:eastAsia="ＭＳ ゴシック"/>
                <w:sz w:val="16"/>
                <w:szCs w:val="16"/>
                <w:shd w:fill="auto" w:val="clear"/>
                <w:lang w:val="ja-JP" w:eastAsia="ja-JP"/>
              </w:rPr>
              <w:t>円</w:t>
            </w:r>
          </w:p>
        </w:tc>
      </w:tr>
    </w:tbl>
    <w:p>
      <w:pPr>
        <w:pStyle w:val="Style20"/>
        <w:ind w:left="108" w:right="0" w:hanging="108"/>
        <w:rPr>
          <w:rFonts w:ascii="ＭＳ ゴシック" w:hAnsi="ＭＳ ゴシック" w:eastAsia="ＭＳ ゴシック" w:cs="ＭＳ ゴシック"/>
          <w:sz w:val="16"/>
          <w:szCs w:val="16"/>
        </w:rPr>
      </w:pPr>
      <w:r>
        <w:rPr>
          <w:rFonts w:eastAsia="ＭＳ ゴシック" w:cs="ＭＳ ゴシック" w:ascii="ＭＳ ゴシック" w:hAnsi="ＭＳ ゴシック"/>
          <w:sz w:val="16"/>
          <w:szCs w:val="16"/>
        </w:rPr>
      </w:r>
    </w:p>
    <w:p>
      <w:pPr>
        <w:pStyle w:val="Style20"/>
        <w:rPr>
          <w:rFonts w:ascii="ＭＳ ゴシック" w:hAnsi="ＭＳ ゴシック" w:eastAsia="ＭＳ ゴシック" w:cs="ＭＳ ゴシック"/>
        </w:rPr>
      </w:pPr>
      <w:r>
        <w:rPr>
          <w:rFonts w:eastAsia="ＭＳ ゴシック" w:cs="ＭＳ ゴシック" w:ascii="ＭＳ ゴシック" w:hAnsi="ＭＳ ゴシック"/>
        </w:rPr>
      </w:r>
    </w:p>
    <w:p>
      <w:pPr>
        <w:pStyle w:val="2"/>
        <w:jc w:val="center"/>
        <w:rPr>
          <w:rFonts w:ascii="ＭＳ ゴシック" w:hAnsi="ＭＳ ゴシック" w:eastAsia="ＭＳ ゴシック" w:cs="ＭＳ ゴシック"/>
          <w:u w:val="single" w:color="FFFFFF"/>
        </w:rPr>
      </w:pPr>
      <w:r>
        <w:rPr>
          <w:rFonts w:eastAsia="ＭＳ ゴシック"/>
          <w:u w:val="single" w:color="FFFFFF"/>
          <w:lang w:val="en-US"/>
        </w:rPr>
        <w:t>注　　　文　　　書</w:t>
      </w:r>
    </w:p>
    <w:p>
      <w:pPr>
        <w:pStyle w:val="Style20"/>
        <w:jc w:val="both"/>
        <w:rPr>
          <w:rFonts w:ascii="ＭＳ ゴシック" w:hAnsi="ＭＳ ゴシック" w:eastAsia="ＭＳ ゴシック" w:cs="ＭＳ ゴシック"/>
          <w:sz w:val="21"/>
          <w:szCs w:val="21"/>
        </w:rPr>
      </w:pPr>
      <w:r>
        <w:rPr>
          <w:rFonts w:eastAsia="ＭＳ ゴシック"/>
          <w:sz w:val="21"/>
          <w:szCs w:val="21"/>
          <w:lang w:val="en-US"/>
        </w:rPr>
        <w:t>以下を、</w:t>
      </w:r>
      <w:r>
        <w:rPr>
          <w:rFonts w:ascii="ＭＳ ゴシック" w:hAnsi="ＭＳ ゴシック"/>
          <w:sz w:val="21"/>
          <w:szCs w:val="21"/>
          <w:lang w:val="en-US"/>
        </w:rPr>
        <w:t>□</w:t>
      </w:r>
      <w:r>
        <w:rPr>
          <w:rFonts w:eastAsia="ＭＳ ゴシック"/>
          <w:sz w:val="21"/>
          <w:szCs w:val="21"/>
          <w:lang w:val="en-US"/>
        </w:rPr>
        <w:t>現金書留・</w:t>
      </w:r>
      <w:r>
        <w:rPr>
          <w:rFonts w:ascii="ＭＳ ゴシック" w:hAnsi="ＭＳ ゴシック"/>
          <w:sz w:val="21"/>
          <w:szCs w:val="21"/>
          <w:lang w:val="en-US"/>
        </w:rPr>
        <w:t>□</w:t>
      </w:r>
      <w:r>
        <w:rPr>
          <w:rFonts w:eastAsia="ＭＳ ゴシック"/>
          <w:sz w:val="21"/>
          <w:szCs w:val="21"/>
          <w:lang w:val="en-US"/>
        </w:rPr>
        <w:t>郵便振替・</w:t>
      </w:r>
      <w:r>
        <w:rPr>
          <w:rFonts w:ascii="ＭＳ ゴシック" w:hAnsi="ＭＳ ゴシック"/>
          <w:sz w:val="21"/>
          <w:szCs w:val="21"/>
          <w:lang w:val="en-US"/>
        </w:rPr>
        <w:t>□</w:t>
      </w:r>
      <w:r>
        <w:rPr>
          <w:rFonts w:eastAsia="ＭＳ ゴシック"/>
          <w:sz w:val="21"/>
          <w:szCs w:val="21"/>
          <w:lang w:val="en-US"/>
        </w:rPr>
        <w:t>銀行払込・</w:t>
      </w:r>
      <w:r>
        <w:rPr>
          <w:rFonts w:ascii="ＭＳ ゴシック" w:hAnsi="ＭＳ ゴシック"/>
          <w:sz w:val="21"/>
          <w:szCs w:val="21"/>
          <w:lang w:val="en-US"/>
        </w:rPr>
        <w:t>□</w:t>
      </w:r>
      <w:r>
        <w:rPr>
          <w:rFonts w:eastAsia="ＭＳ ゴシック"/>
          <w:sz w:val="21"/>
          <w:szCs w:val="21"/>
          <w:lang w:val="en-US"/>
        </w:rPr>
        <w:t>代引きで注文します。</w:t>
      </w:r>
    </w:p>
    <w:tbl>
      <w:tblPr>
        <w:tblW w:w="10586" w:type="dxa"/>
        <w:jc w:val="left"/>
        <w:tblInd w:w="252" w:type="dxa"/>
        <w:tblLayout w:type="fixed"/>
        <w:tblCellMar>
          <w:top w:w="80" w:type="dxa"/>
          <w:left w:w="80" w:type="dxa"/>
          <w:bottom w:w="80" w:type="dxa"/>
          <w:right w:w="121" w:type="dxa"/>
        </w:tblCellMar>
      </w:tblPr>
      <w:tblGrid>
        <w:gridCol w:w="4088"/>
        <w:gridCol w:w="784"/>
        <w:gridCol w:w="1700"/>
        <w:gridCol w:w="221"/>
        <w:gridCol w:w="3793"/>
      </w:tblGrid>
      <w:tr>
        <w:trPr>
          <w:trHeight w:val="642" w:hRule="atLeast"/>
        </w:trPr>
        <w:tc>
          <w:tcPr>
            <w:tcW w:w="408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20"/>
              <w:widowControl w:val="false"/>
              <w:spacing w:lineRule="atLeast" w:line="240"/>
              <w:ind w:left="0" w:right="41" w:hanging="0"/>
              <w:jc w:val="center"/>
              <w:rPr/>
            </w:pPr>
            <w:r>
              <w:rPr>
                <w:rFonts w:eastAsia="ＭＳ ゴシック"/>
                <w:sz w:val="16"/>
                <w:szCs w:val="16"/>
                <w:shd w:fill="auto" w:val="clear"/>
                <w:lang w:val="ja-JP" w:eastAsia="ja-JP"/>
              </w:rPr>
              <w:t>製　　品　　名</w:t>
            </w:r>
          </w:p>
        </w:tc>
        <w:tc>
          <w:tcPr>
            <w:tcW w:w="784" w:type="dxa"/>
            <w:tcBorders>
              <w:top w:val="single" w:sz="8" w:space="0" w:color="000000"/>
              <w:left w:val="single" w:sz="8" w:space="0" w:color="000000"/>
              <w:bottom w:val="single" w:sz="8" w:space="0" w:color="000000"/>
              <w:right w:val="single" w:sz="8" w:space="0" w:color="000000"/>
            </w:tcBorders>
            <w:shd w:color="auto" w:fill="auto" w:val="clear"/>
            <w:tcMar>
              <w:right w:w="97" w:type="dxa"/>
            </w:tcMar>
            <w:vAlign w:val="center"/>
          </w:tcPr>
          <w:p>
            <w:pPr>
              <w:pStyle w:val="Style20"/>
              <w:widowControl w:val="false"/>
              <w:spacing w:lineRule="atLeast" w:line="240"/>
              <w:ind w:left="0" w:right="17" w:hanging="0"/>
              <w:jc w:val="center"/>
              <w:rPr/>
            </w:pPr>
            <w:r>
              <w:rPr>
                <w:rFonts w:eastAsia="ＭＳ ゴシック"/>
                <w:sz w:val="16"/>
                <w:szCs w:val="16"/>
                <w:shd w:fill="auto" w:val="clear"/>
                <w:lang w:val="zh-CN" w:eastAsia="zh-CN"/>
              </w:rPr>
              <w:t>数量</w:t>
            </w:r>
          </w:p>
        </w:tc>
        <w:tc>
          <w:tcPr>
            <w:tcW w:w="1700" w:type="dxa"/>
            <w:tcBorders>
              <w:top w:val="single" w:sz="8" w:space="0" w:color="000000"/>
              <w:left w:val="single" w:sz="8" w:space="0" w:color="000000"/>
              <w:bottom w:val="single" w:sz="8" w:space="0" w:color="000000"/>
              <w:right w:val="single" w:sz="8" w:space="0" w:color="000000"/>
            </w:tcBorders>
            <w:shd w:color="auto" w:fill="auto" w:val="clear"/>
            <w:tcMar>
              <w:right w:w="97" w:type="dxa"/>
            </w:tcMar>
            <w:vAlign w:val="center"/>
          </w:tcPr>
          <w:p>
            <w:pPr>
              <w:pStyle w:val="Style20"/>
              <w:widowControl w:val="false"/>
              <w:spacing w:lineRule="atLeast" w:line="240"/>
              <w:ind w:left="0" w:right="17" w:hanging="0"/>
              <w:jc w:val="center"/>
              <w:rPr/>
            </w:pPr>
            <w:r>
              <w:rPr>
                <w:rFonts w:eastAsia="ＭＳ ゴシック"/>
                <w:sz w:val="16"/>
                <w:szCs w:val="16"/>
                <w:lang w:val="ja-JP" w:eastAsia="ja-JP"/>
              </w:rPr>
              <w:t>税込</w:t>
            </w:r>
            <w:r>
              <w:rPr>
                <w:rFonts w:eastAsia="ＭＳ ゴシック"/>
                <w:sz w:val="16"/>
                <w:szCs w:val="16"/>
                <w:shd w:fill="auto" w:val="clear"/>
                <w:lang w:val="zh-TW" w:eastAsia="zh-TW"/>
              </w:rPr>
              <w:t>金額</w:t>
            </w:r>
          </w:p>
        </w:tc>
        <w:tc>
          <w:tcPr>
            <w:tcW w:w="221" w:type="dxa"/>
            <w:tcBorders>
              <w:left w:val="single" w:sz="8" w:space="0" w:color="000000"/>
              <w:right w:val="single" w:sz="8" w:space="0" w:color="000000"/>
            </w:tcBorders>
            <w:shd w:color="auto" w:fill="auto" w:val="clear"/>
            <w:tcMar>
              <w:right w:w="97" w:type="dxa"/>
            </w:tcMar>
            <w:vAlign w:val="center"/>
          </w:tcPr>
          <w:p>
            <w:pPr>
              <w:pStyle w:val="Normal"/>
              <w:widowControl w:val="false"/>
              <w:rPr/>
            </w:pPr>
            <w:r>
              <w:rPr/>
            </w:r>
          </w:p>
        </w:tc>
        <w:tc>
          <w:tcPr>
            <w:tcW w:w="3793" w:type="dxa"/>
            <w:tcBorders>
              <w:top w:val="single" w:sz="8" w:space="0" w:color="000000"/>
              <w:left w:val="single" w:sz="8" w:space="0" w:color="000000"/>
              <w:bottom w:val="single" w:sz="8" w:space="0" w:color="000000"/>
              <w:right w:val="single" w:sz="8" w:space="0" w:color="000000"/>
            </w:tcBorders>
            <w:shd w:color="auto" w:fill="auto" w:val="clear"/>
            <w:tcMar>
              <w:right w:w="97" w:type="dxa"/>
            </w:tcMar>
            <w:vAlign w:val="center"/>
          </w:tcPr>
          <w:p>
            <w:pPr>
              <w:pStyle w:val="Style20"/>
              <w:widowControl w:val="false"/>
              <w:spacing w:lineRule="atLeast" w:line="240"/>
              <w:ind w:left="0" w:right="17" w:hanging="0"/>
              <w:jc w:val="both"/>
              <w:rPr/>
            </w:pPr>
            <w:r>
              <w:rPr>
                <w:rFonts w:eastAsia="ＭＳ ゴシック"/>
                <w:sz w:val="16"/>
                <w:szCs w:val="16"/>
                <w:shd w:fill="auto" w:val="clear"/>
                <w:lang w:val="ja-JP" w:eastAsia="ja-JP"/>
              </w:rPr>
              <w:t>ご氏名</w:t>
            </w:r>
          </w:p>
        </w:tc>
      </w:tr>
      <w:tr>
        <w:trPr>
          <w:trHeight w:val="1428" w:hRule="atLeast"/>
        </w:trPr>
        <w:tc>
          <w:tcPr>
            <w:tcW w:w="4088" w:type="dxa"/>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widowControl w:val="false"/>
              <w:rPr/>
            </w:pPr>
            <w:r>
              <w:rPr/>
            </w:r>
          </w:p>
        </w:tc>
        <w:tc>
          <w:tcPr>
            <w:tcW w:w="784" w:type="dxa"/>
            <w:tcBorders>
              <w:top w:val="single" w:sz="8" w:space="0" w:color="000000"/>
              <w:left w:val="single" w:sz="8" w:space="0" w:color="000000"/>
              <w:bottom w:val="single" w:sz="8" w:space="0" w:color="000000"/>
              <w:right w:val="single" w:sz="8" w:space="0" w:color="000000"/>
            </w:tcBorders>
            <w:shd w:color="auto" w:fill="auto" w:val="clear"/>
            <w:tcMar>
              <w:right w:w="80" w:type="dxa"/>
            </w:tcMar>
            <w:vAlign w:val="center"/>
          </w:tcPr>
          <w:p>
            <w:pPr>
              <w:pStyle w:val="Normal"/>
              <w:widowControl w:val="false"/>
              <w:rPr/>
            </w:pPr>
            <w:r>
              <w:rPr/>
            </w:r>
          </w:p>
        </w:tc>
        <w:tc>
          <w:tcPr>
            <w:tcW w:w="1700" w:type="dxa"/>
            <w:tcBorders>
              <w:top w:val="single" w:sz="8" w:space="0" w:color="000000"/>
              <w:left w:val="single" w:sz="8" w:space="0" w:color="000000"/>
              <w:bottom w:val="single" w:sz="4" w:space="0" w:color="000000"/>
              <w:right w:val="single" w:sz="8" w:space="0" w:color="000000"/>
            </w:tcBorders>
            <w:shd w:color="auto" w:fill="auto" w:val="clear"/>
            <w:tcMar>
              <w:right w:w="80" w:type="dxa"/>
            </w:tcMar>
            <w:vAlign w:val="center"/>
          </w:tcPr>
          <w:p>
            <w:pPr>
              <w:pStyle w:val="Style20"/>
              <w:widowControl w:val="false"/>
              <w:spacing w:lineRule="auto" w:line="360"/>
              <w:jc w:val="right"/>
              <w:rPr/>
            </w:pPr>
            <w:r>
              <w:rPr>
                <w:rFonts w:eastAsia="ＭＳ ゴシック"/>
                <w:sz w:val="16"/>
                <w:szCs w:val="16"/>
                <w:shd w:fill="auto" w:val="clear"/>
                <w:lang w:val="ja-JP" w:eastAsia="ja-JP"/>
              </w:rPr>
              <w:t>円</w:t>
            </w:r>
          </w:p>
        </w:tc>
        <w:tc>
          <w:tcPr>
            <w:tcW w:w="221" w:type="dxa"/>
            <w:tcBorders>
              <w:left w:val="single" w:sz="8" w:space="0" w:color="000000"/>
              <w:right w:val="single" w:sz="8" w:space="0" w:color="000000"/>
            </w:tcBorders>
            <w:shd w:color="auto" w:fill="auto" w:val="clear"/>
            <w:tcMar>
              <w:right w:w="80" w:type="dxa"/>
            </w:tcMar>
          </w:tcPr>
          <w:p>
            <w:pPr>
              <w:pStyle w:val="Normal"/>
              <w:widowControl w:val="false"/>
              <w:rPr/>
            </w:pPr>
            <w:r>
              <w:rPr/>
            </w:r>
          </w:p>
        </w:tc>
        <w:tc>
          <w:tcPr>
            <w:tcW w:w="3793" w:type="dxa"/>
            <w:tcBorders>
              <w:top w:val="single" w:sz="8" w:space="0" w:color="000000"/>
              <w:left w:val="single" w:sz="8" w:space="0" w:color="000000"/>
              <w:right w:val="single" w:sz="8" w:space="0" w:color="000000"/>
            </w:tcBorders>
            <w:shd w:color="auto" w:fill="auto" w:val="clear"/>
            <w:tcMar>
              <w:right w:w="80" w:type="dxa"/>
            </w:tcMar>
          </w:tcPr>
          <w:p>
            <w:pPr>
              <w:pStyle w:val="Style20"/>
              <w:widowControl w:val="false"/>
              <w:tabs>
                <w:tab w:val="clear" w:pos="840"/>
                <w:tab w:val="left" w:pos="1609" w:leader="none"/>
                <w:tab w:val="left" w:pos="3997" w:leader="none"/>
                <w:tab w:val="left" w:pos="5519" w:leader="none"/>
                <w:tab w:val="left" w:pos="8035" w:leader="none"/>
              </w:tabs>
              <w:spacing w:lineRule="auto" w:line="360"/>
              <w:rPr/>
            </w:pPr>
            <w:r>
              <w:rPr>
                <w:rFonts w:eastAsia="ＭＳ ゴシック"/>
                <w:sz w:val="16"/>
                <w:szCs w:val="16"/>
                <w:shd w:fill="auto" w:val="clear"/>
                <w:lang w:val="ja-JP" w:eastAsia="ja-JP"/>
              </w:rPr>
              <w:t>お届け先ご住所　〒</w:t>
            </w:r>
          </w:p>
        </w:tc>
      </w:tr>
      <w:tr>
        <w:trPr>
          <w:trHeight w:val="273" w:hRule="atLeast"/>
        </w:trPr>
        <w:tc>
          <w:tcPr>
            <w:tcW w:w="4872" w:type="dxa"/>
            <w:gridSpan w:val="2"/>
            <w:tcBorders>
              <w:top w:val="single" w:sz="4" w:space="0" w:color="000000"/>
              <w:left w:val="single" w:sz="8" w:space="0" w:color="000000"/>
              <w:bottom w:val="single" w:sz="8" w:space="0" w:color="000000"/>
              <w:right w:val="single" w:sz="8" w:space="0" w:color="000000"/>
            </w:tcBorders>
            <w:shd w:color="auto" w:fill="FFFFFF" w:val="clear"/>
            <w:tcMar>
              <w:right w:w="80" w:type="dxa"/>
            </w:tcMar>
            <w:vAlign w:val="center"/>
          </w:tcPr>
          <w:p>
            <w:pPr>
              <w:pStyle w:val="Style20"/>
              <w:widowControl w:val="false"/>
              <w:spacing w:lineRule="auto" w:line="360"/>
              <w:jc w:val="center"/>
              <w:rPr/>
            </w:pPr>
            <w:r>
              <w:rPr>
                <w:rFonts w:eastAsia="ＭＳ ゴシック"/>
                <w:sz w:val="16"/>
                <w:szCs w:val="16"/>
                <w:lang w:val="ja-JP" w:eastAsia="ja-JP"/>
              </w:rPr>
              <w:t>税込</w:t>
            </w:r>
            <w:r>
              <w:rPr>
                <w:rFonts w:eastAsia="ＭＳ ゴシック"/>
                <w:sz w:val="16"/>
                <w:szCs w:val="16"/>
                <w:shd w:fill="auto" w:val="clear"/>
                <w:lang w:val="ja-JP" w:eastAsia="ja-JP"/>
              </w:rPr>
              <w:t>送料（＋代引き場合、</w:t>
            </w:r>
            <w:r>
              <w:rPr>
                <w:rFonts w:eastAsia="ＭＳ ゴシック"/>
                <w:sz w:val="16"/>
                <w:szCs w:val="16"/>
                <w:lang w:val="ja-JP" w:eastAsia="ja-JP"/>
              </w:rPr>
              <w:t>税込</w:t>
            </w:r>
            <w:r>
              <w:rPr>
                <w:rFonts w:eastAsia="ＭＳ ゴシック"/>
                <w:sz w:val="16"/>
                <w:szCs w:val="16"/>
                <w:shd w:fill="auto" w:val="clear"/>
                <w:lang w:val="ja-JP" w:eastAsia="ja-JP"/>
              </w:rPr>
              <w:t>代引き手数料）</w:t>
            </w:r>
          </w:p>
        </w:tc>
        <w:tc>
          <w:tcPr>
            <w:tcW w:w="1700" w:type="dxa"/>
            <w:tcBorders>
              <w:top w:val="single" w:sz="4" w:space="0" w:color="000000"/>
              <w:left w:val="single" w:sz="8" w:space="0" w:color="000000"/>
              <w:bottom w:val="single" w:sz="8" w:space="0" w:color="000000"/>
              <w:right w:val="single" w:sz="8" w:space="0" w:color="000000"/>
            </w:tcBorders>
            <w:shd w:color="auto" w:fill="FFFFFF" w:val="clear"/>
            <w:tcMar>
              <w:right w:w="80" w:type="dxa"/>
            </w:tcMar>
            <w:vAlign w:val="center"/>
          </w:tcPr>
          <w:p>
            <w:pPr>
              <w:pStyle w:val="Style20"/>
              <w:widowControl w:val="false"/>
              <w:spacing w:lineRule="auto" w:line="360"/>
              <w:jc w:val="right"/>
              <w:rPr/>
            </w:pPr>
            <w:r>
              <w:rPr>
                <w:rFonts w:eastAsia="ＭＳ ゴシック"/>
                <w:sz w:val="16"/>
                <w:szCs w:val="16"/>
                <w:shd w:fill="auto" w:val="clear"/>
                <w:lang w:val="ja-JP" w:eastAsia="ja-JP"/>
              </w:rPr>
              <w:t>円</w:t>
            </w:r>
          </w:p>
        </w:tc>
        <w:tc>
          <w:tcPr>
            <w:tcW w:w="221" w:type="dxa"/>
            <w:tcBorders>
              <w:left w:val="single" w:sz="8" w:space="0" w:color="000000"/>
              <w:right w:val="single" w:sz="8" w:space="0" w:color="000000"/>
            </w:tcBorders>
            <w:shd w:color="auto" w:fill="FFFFFF" w:val="clear"/>
            <w:tcMar>
              <w:right w:w="80" w:type="dxa"/>
            </w:tcMar>
          </w:tcPr>
          <w:p>
            <w:pPr>
              <w:pStyle w:val="Normal"/>
              <w:widowControl w:val="false"/>
              <w:rPr/>
            </w:pPr>
            <w:r>
              <w:rPr/>
            </w:r>
          </w:p>
        </w:tc>
        <w:tc>
          <w:tcPr>
            <w:tcW w:w="3793" w:type="dxa"/>
            <w:tcBorders>
              <w:left w:val="single" w:sz="8" w:space="0" w:color="000000"/>
              <w:bottom w:val="single" w:sz="8" w:space="0" w:color="000000"/>
              <w:right w:val="single" w:sz="8" w:space="0" w:color="000000"/>
            </w:tcBorders>
            <w:shd w:color="auto" w:fill="auto" w:val="clear"/>
            <w:tcMar>
              <w:right w:w="80" w:type="dxa"/>
            </w:tcMar>
          </w:tcPr>
          <w:p>
            <w:pPr>
              <w:pStyle w:val="Normal"/>
              <w:widowControl w:val="false"/>
              <w:rPr/>
            </w:pPr>
            <w:r>
              <w:rPr/>
            </w:r>
          </w:p>
        </w:tc>
      </w:tr>
      <w:tr>
        <w:trPr>
          <w:trHeight w:val="216" w:hRule="atLeast"/>
        </w:trPr>
        <w:tc>
          <w:tcPr>
            <w:tcW w:w="4872" w:type="dxa"/>
            <w:gridSpan w:val="2"/>
            <w:vMerge w:val="restart"/>
            <w:tcBorders>
              <w:top w:val="single" w:sz="8" w:space="0" w:color="000000"/>
              <w:left w:val="single" w:sz="8" w:space="0" w:color="000000"/>
              <w:bottom w:val="single" w:sz="8" w:space="0" w:color="000000"/>
              <w:right w:val="single" w:sz="8" w:space="0" w:color="000000"/>
            </w:tcBorders>
            <w:shd w:color="auto" w:fill="FFFFFF" w:val="clear"/>
            <w:tcMar>
              <w:right w:w="80" w:type="dxa"/>
            </w:tcMar>
            <w:vAlign w:val="center"/>
          </w:tcPr>
          <w:p>
            <w:pPr>
              <w:pStyle w:val="Normal"/>
              <w:keepNext w:val="false"/>
              <w:keepLines w:val="false"/>
              <w:widowControl w:val="false"/>
              <w:shd w:val="clear" w:color="auto" w:fill="auto"/>
              <w:suppressAutoHyphens w:val="true"/>
              <w:bidi w:val="0"/>
              <w:spacing w:lineRule="auto" w:line="360" w:before="0" w:after="0"/>
              <w:ind w:left="0" w:right="0" w:hanging="0"/>
              <w:jc w:val="center"/>
              <w:rPr/>
            </w:pPr>
            <w:r>
              <w:rPr>
                <w:rFonts w:ascii="Arial Unicode MS" w:hAnsi="Arial Unicode MS" w:cs="Arial Unicode MS" w:eastAsia="ＭＳ ゴシック"/>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noFill/>
                </w14:textOutline>
                <w14:textFill>
                  <w14:solidFill>
                    <w14:srgbClr w14:val="000000"/>
                  </w14:solidFill>
                </w14:textFill>
              </w:rPr>
              <w:t>総　　　合　　　計</w:t>
            </w:r>
          </w:p>
        </w:tc>
        <w:tc>
          <w:tcPr>
            <w:tcW w:w="1700" w:type="dxa"/>
            <w:vMerge w:val="restart"/>
            <w:tcBorders>
              <w:top w:val="single" w:sz="8" w:space="0" w:color="000000"/>
              <w:left w:val="single" w:sz="8" w:space="0" w:color="000000"/>
              <w:bottom w:val="single" w:sz="8" w:space="0" w:color="000000"/>
              <w:right w:val="single" w:sz="8" w:space="0" w:color="000000"/>
            </w:tcBorders>
            <w:shd w:color="auto" w:fill="FFFFFF" w:val="clear"/>
            <w:tcMar>
              <w:right w:w="80" w:type="dxa"/>
            </w:tcMar>
            <w:vAlign w:val="center"/>
          </w:tcPr>
          <w:p>
            <w:pPr>
              <w:pStyle w:val="Style20"/>
              <w:widowControl w:val="false"/>
              <w:spacing w:lineRule="auto" w:line="360"/>
              <w:jc w:val="right"/>
              <w:rPr/>
            </w:pPr>
            <w:r>
              <w:rPr>
                <w:rFonts w:eastAsia="ＭＳ ゴシック"/>
                <w:sz w:val="16"/>
                <w:szCs w:val="16"/>
                <w:u w:val="none" w:color="000000"/>
                <w:lang w:val="ja-JP" w:eastAsia="ja-JP"/>
              </w:rPr>
              <w:t>円</w:t>
            </w:r>
          </w:p>
        </w:tc>
        <w:tc>
          <w:tcPr>
            <w:tcW w:w="221" w:type="dxa"/>
            <w:tcBorders>
              <w:left w:val="single" w:sz="8" w:space="0" w:color="000000"/>
              <w:right w:val="single" w:sz="8" w:space="0" w:color="000000"/>
            </w:tcBorders>
            <w:shd w:color="auto" w:fill="FFFFFF" w:val="clear"/>
            <w:tcMar>
              <w:right w:w="80" w:type="dxa"/>
            </w:tcMar>
          </w:tcPr>
          <w:p>
            <w:pPr>
              <w:pStyle w:val="Normal"/>
              <w:widowControl w:val="false"/>
              <w:rPr/>
            </w:pPr>
            <w:r>
              <w:rPr/>
            </w:r>
          </w:p>
        </w:tc>
        <w:tc>
          <w:tcPr>
            <w:tcW w:w="3793" w:type="dxa"/>
            <w:tcBorders>
              <w:top w:val="single" w:sz="8" w:space="0" w:color="000000"/>
              <w:left w:val="single" w:sz="8" w:space="0" w:color="000000"/>
              <w:bottom w:val="single" w:sz="2" w:space="0" w:color="000000"/>
              <w:right w:val="single" w:sz="8" w:space="0" w:color="000000"/>
            </w:tcBorders>
            <w:shd w:color="auto" w:fill="auto" w:val="clear"/>
            <w:tcMar>
              <w:right w:w="80" w:type="dxa"/>
            </w:tcMar>
          </w:tcPr>
          <w:p>
            <w:pPr>
              <w:pStyle w:val="Style20"/>
              <w:widowControl w:val="false"/>
              <w:spacing w:lineRule="auto" w:line="360"/>
              <w:jc w:val="both"/>
              <w:rPr/>
            </w:pPr>
            <w:r>
              <w:rPr>
                <w:rFonts w:eastAsia="ＭＳ ゴシック"/>
                <w:sz w:val="16"/>
                <w:szCs w:val="16"/>
                <w:shd w:fill="auto" w:val="clear"/>
                <w:lang w:val="ja-JP" w:eastAsia="ja-JP"/>
              </w:rPr>
              <w:t>お電話番号</w:t>
            </w:r>
            <w:r>
              <w:rPr>
                <w:rFonts w:ascii="ＭＳ ゴシック" w:hAnsi="ＭＳ ゴシック"/>
                <w:sz w:val="16"/>
                <w:szCs w:val="16"/>
                <w:shd w:fill="auto" w:val="clear"/>
                <w:lang w:val="en-US"/>
              </w:rPr>
              <w:t>:</w:t>
            </w:r>
          </w:p>
        </w:tc>
      </w:tr>
      <w:tr>
        <w:trPr>
          <w:trHeight w:val="310" w:hRule="atLeast"/>
        </w:trPr>
        <w:tc>
          <w:tcPr>
            <w:tcW w:w="4872" w:type="dxa"/>
            <w:gridSpan w:val="2"/>
            <w:vMerge w:val="continue"/>
            <w:tcBorders>
              <w:top w:val="single" w:sz="8" w:space="0" w:color="000000"/>
              <w:left w:val="single" w:sz="8" w:space="0" w:color="000000"/>
              <w:bottom w:val="single" w:sz="8" w:space="0" w:color="000000"/>
              <w:right w:val="single" w:sz="8" w:space="0" w:color="000000"/>
            </w:tcBorders>
            <w:shd w:color="auto" w:fill="FFFFFF" w:val="clear"/>
            <w:tcMar>
              <w:top w:w="0" w:type="dxa"/>
              <w:left w:w="108" w:type="dxa"/>
              <w:bottom w:w="0" w:type="dxa"/>
              <w:right w:w="108" w:type="dxa"/>
            </w:tcMar>
          </w:tcPr>
          <w:p>
            <w:pPr>
              <w:pStyle w:val="Normal"/>
              <w:widowControl w:val="false"/>
              <w:rPr/>
            </w:pPr>
            <w:r>
              <w:rPr/>
            </w:r>
          </w:p>
        </w:tc>
        <w:tc>
          <w:tcPr>
            <w:tcW w:w="1700" w:type="dxa"/>
            <w:vMerge w:val="continue"/>
            <w:tcBorders>
              <w:top w:val="single" w:sz="8" w:space="0" w:color="000000"/>
              <w:left w:val="single" w:sz="8" w:space="0" w:color="000000"/>
              <w:bottom w:val="single" w:sz="8" w:space="0" w:color="000000"/>
              <w:right w:val="single" w:sz="8" w:space="0" w:color="000000"/>
            </w:tcBorders>
            <w:shd w:color="auto" w:fill="FFFFFF" w:val="clear"/>
            <w:tcMar>
              <w:top w:w="0" w:type="dxa"/>
              <w:left w:w="108" w:type="dxa"/>
              <w:bottom w:w="0" w:type="dxa"/>
              <w:right w:w="108" w:type="dxa"/>
            </w:tcMar>
          </w:tcPr>
          <w:p>
            <w:pPr>
              <w:pStyle w:val="Normal"/>
              <w:widowControl w:val="false"/>
              <w:rPr/>
            </w:pPr>
            <w:r>
              <w:rPr/>
            </w:r>
          </w:p>
        </w:tc>
        <w:tc>
          <w:tcPr>
            <w:tcW w:w="221" w:type="dxa"/>
            <w:tcBorders>
              <w:left w:val="single" w:sz="8" w:space="0" w:color="000000"/>
              <w:right w:val="single" w:sz="8" w:space="0" w:color="000000"/>
            </w:tcBorders>
            <w:shd w:color="auto" w:fill="auto" w:val="clear"/>
            <w:tcMar>
              <w:right w:w="80" w:type="dxa"/>
            </w:tcMar>
          </w:tcPr>
          <w:p>
            <w:pPr>
              <w:pStyle w:val="Normal"/>
              <w:widowControl w:val="false"/>
              <w:rPr/>
            </w:pPr>
            <w:r>
              <w:rPr/>
            </w:r>
          </w:p>
        </w:tc>
        <w:tc>
          <w:tcPr>
            <w:tcW w:w="3793" w:type="dxa"/>
            <w:tcBorders>
              <w:top w:val="single" w:sz="2" w:space="0" w:color="000000"/>
              <w:left w:val="single" w:sz="8" w:space="0" w:color="000000"/>
              <w:bottom w:val="single" w:sz="2" w:space="0" w:color="000000"/>
              <w:right w:val="single" w:sz="8" w:space="0" w:color="000000"/>
            </w:tcBorders>
            <w:shd w:color="auto" w:fill="auto" w:val="clear"/>
            <w:tcMar>
              <w:right w:w="80" w:type="dxa"/>
            </w:tcMar>
          </w:tcPr>
          <w:p>
            <w:pPr>
              <w:pStyle w:val="Style20"/>
              <w:widowControl w:val="false"/>
              <w:spacing w:lineRule="auto" w:line="360"/>
              <w:jc w:val="both"/>
              <w:rPr/>
            </w:pPr>
            <w:r>
              <w:rPr>
                <w:rFonts w:ascii="ＭＳ ゴシック" w:hAnsi="ＭＳ ゴシック"/>
                <w:sz w:val="16"/>
                <w:szCs w:val="16"/>
                <w:shd w:fill="auto" w:val="clear"/>
                <w:lang w:val="en-US"/>
              </w:rPr>
              <w:t>FAX</w:t>
            </w:r>
            <w:r>
              <w:rPr>
                <w:rFonts w:eastAsia="ＭＳ ゴシック"/>
                <w:sz w:val="16"/>
                <w:szCs w:val="16"/>
                <w:shd w:fill="auto" w:val="clear"/>
                <w:lang w:val="ja-JP" w:eastAsia="ja-JP"/>
              </w:rPr>
              <w:t>番号</w:t>
            </w:r>
            <w:r>
              <w:rPr>
                <w:rFonts w:ascii="ＭＳ ゴシック" w:hAnsi="ＭＳ ゴシック"/>
                <w:sz w:val="16"/>
                <w:szCs w:val="16"/>
                <w:shd w:fill="auto" w:val="clear"/>
                <w:lang w:val="en-US"/>
              </w:rPr>
              <w:t>:</w:t>
            </w:r>
          </w:p>
        </w:tc>
      </w:tr>
      <w:tr>
        <w:trPr>
          <w:trHeight w:val="496" w:hRule="atLeast"/>
        </w:trPr>
        <w:tc>
          <w:tcPr>
            <w:tcW w:w="4872" w:type="dxa"/>
            <w:gridSpan w:val="2"/>
            <w:vMerge w:val="continue"/>
            <w:tcBorders>
              <w:top w:val="single" w:sz="8" w:space="0" w:color="000000"/>
              <w:left w:val="single" w:sz="8" w:space="0" w:color="000000"/>
              <w:bottom w:val="single" w:sz="8" w:space="0" w:color="000000"/>
              <w:right w:val="single" w:sz="8" w:space="0" w:color="000000"/>
            </w:tcBorders>
            <w:shd w:color="auto" w:fill="FFFFFF" w:val="clear"/>
            <w:tcMar>
              <w:top w:w="0" w:type="dxa"/>
              <w:left w:w="108" w:type="dxa"/>
              <w:bottom w:w="0" w:type="dxa"/>
              <w:right w:w="108" w:type="dxa"/>
            </w:tcMar>
          </w:tcPr>
          <w:p>
            <w:pPr>
              <w:pStyle w:val="Normal"/>
              <w:widowControl w:val="false"/>
              <w:rPr/>
            </w:pPr>
            <w:r>
              <w:rPr/>
            </w:r>
          </w:p>
        </w:tc>
        <w:tc>
          <w:tcPr>
            <w:tcW w:w="1700" w:type="dxa"/>
            <w:vMerge w:val="continue"/>
            <w:tcBorders>
              <w:top w:val="single" w:sz="8" w:space="0" w:color="000000"/>
              <w:left w:val="single" w:sz="8" w:space="0" w:color="000000"/>
              <w:bottom w:val="single" w:sz="8" w:space="0" w:color="000000"/>
              <w:right w:val="single" w:sz="8" w:space="0" w:color="000000"/>
            </w:tcBorders>
            <w:shd w:color="auto" w:fill="FFFFFF" w:val="clear"/>
            <w:tcMar>
              <w:top w:w="0" w:type="dxa"/>
              <w:left w:w="108" w:type="dxa"/>
              <w:bottom w:w="0" w:type="dxa"/>
              <w:right w:w="108" w:type="dxa"/>
            </w:tcMar>
          </w:tcPr>
          <w:p>
            <w:pPr>
              <w:pStyle w:val="Normal"/>
              <w:widowControl w:val="false"/>
              <w:rPr/>
            </w:pPr>
            <w:r>
              <w:rPr/>
            </w:r>
          </w:p>
        </w:tc>
        <w:tc>
          <w:tcPr>
            <w:tcW w:w="221" w:type="dxa"/>
            <w:tcBorders>
              <w:left w:val="single" w:sz="8" w:space="0" w:color="000000"/>
              <w:right w:val="single" w:sz="8" w:space="0" w:color="000000"/>
            </w:tcBorders>
            <w:shd w:color="auto" w:fill="auto" w:val="clear"/>
            <w:tcMar>
              <w:right w:w="80" w:type="dxa"/>
            </w:tcMar>
          </w:tcPr>
          <w:p>
            <w:pPr>
              <w:pStyle w:val="Normal"/>
              <w:widowControl w:val="false"/>
              <w:rPr/>
            </w:pPr>
            <w:r>
              <w:rPr/>
            </w:r>
          </w:p>
        </w:tc>
        <w:tc>
          <w:tcPr>
            <w:tcW w:w="3793" w:type="dxa"/>
            <w:tcBorders>
              <w:top w:val="single" w:sz="2" w:space="0" w:color="000000"/>
              <w:left w:val="single" w:sz="8" w:space="0" w:color="000000"/>
              <w:bottom w:val="single" w:sz="8" w:space="0" w:color="000000"/>
              <w:right w:val="single" w:sz="8" w:space="0" w:color="000000"/>
            </w:tcBorders>
            <w:shd w:color="auto" w:fill="auto" w:val="clear"/>
            <w:tcMar>
              <w:right w:w="80" w:type="dxa"/>
            </w:tcMar>
          </w:tcPr>
          <w:p>
            <w:pPr>
              <w:pStyle w:val="Style20"/>
              <w:widowControl w:val="false"/>
              <w:spacing w:lineRule="auto" w:line="360"/>
              <w:jc w:val="both"/>
              <w:rPr/>
            </w:pPr>
            <w:r>
              <w:rPr>
                <w:rFonts w:ascii="ＭＳ ゴシック" w:hAnsi="ＭＳ ゴシック"/>
                <w:sz w:val="16"/>
                <w:szCs w:val="16"/>
                <w:shd w:fill="auto" w:val="clear"/>
                <w:lang w:val="en-US"/>
              </w:rPr>
              <w:t>E-Mail</w:t>
            </w:r>
            <w:r>
              <w:rPr>
                <w:rFonts w:eastAsia="ＭＳ ゴシック"/>
                <w:sz w:val="16"/>
                <w:szCs w:val="16"/>
                <w:shd w:fill="auto" w:val="clear"/>
              </w:rPr>
              <w:t>：</w:t>
            </w:r>
          </w:p>
        </w:tc>
      </w:tr>
    </w:tbl>
    <w:p>
      <w:pPr>
        <w:pStyle w:val="Style20"/>
        <w:ind w:left="145" w:right="0" w:hanging="145"/>
        <w:jc w:val="both"/>
        <w:rPr/>
      </w:pPr>
      <w:r>
        <w:rPr/>
      </w:r>
    </w:p>
    <w:sectPr>
      <w:headerReference w:type="default" r:id="rId2"/>
      <w:footerReference w:type="default" r:id="rId3"/>
      <w:type w:val="nextPage"/>
      <w:pgSz w:w="11906" w:h="16838"/>
      <w:pgMar w:left="720" w:right="720" w:gutter="0" w:header="0" w:top="720" w:footer="697" w:bottom="75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Arial Unicode MS">
    <w:charset w:val="80"/>
    <w:family w:val="roman"/>
    <w:pitch w:val="variable"/>
  </w:font>
  <w:font w:name="Liberation Sans">
    <w:altName w:val="Arial"/>
    <w:charset w:val="80"/>
    <w:family w:val="roman"/>
    <w:pitch w:val="variable"/>
  </w:font>
  <w:font w:name="ヒラギノ角ゴ ProN W3">
    <w:charset w:val="80"/>
    <w:family w:val="roman"/>
    <w:pitch w:val="variable"/>
  </w:font>
  <w:font w:name="ＭＳ Ｐゴシック">
    <w:charset w:val="80"/>
    <w:family w:val="roman"/>
    <w:pitch w:val="variable"/>
  </w:font>
  <w:font w:name="ＭＳ ゴシック">
    <w:charset w:val="80"/>
    <w:family w:val="roman"/>
    <w:pitch w:val="variable"/>
  </w:font>
  <w:font w:name="ヒラギノ角ゴシック W4">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both"/>
      <w:rPr>
        <w:rFonts w:ascii="ＭＳ ゴシック" w:hAnsi="ＭＳ ゴシック"/>
        <w:sz w:val="18"/>
        <w:szCs w:val="18"/>
      </w:rPr>
    </w:pPr>
    <w:r>
      <w:rPr/>
      <mc:AlternateContent>
        <mc:Choice Requires="wpg">
          <w:drawing>
            <wp:inline distT="0" distB="0" distL="0" distR="0">
              <wp:extent cx="1657350" cy="159385"/>
              <wp:effectExtent l="0" t="0" r="0" b="0"/>
              <wp:docPr id="2" name="シェイプ2"/>
              <a:graphic xmlns:a="http://schemas.openxmlformats.org/drawingml/2006/main">
                <a:graphicData uri="http://schemas.microsoft.com/office/word/2010/wordprocessingGroup">
                  <wpg:wgp>
                    <wpg:cNvGrpSpPr/>
                    <wpg:grpSpPr>
                      <a:xfrm>
                        <a:off x="0" y="0"/>
                        <a:ext cx="1657440" cy="159480"/>
                        <a:chOff x="0" y="0"/>
                        <a:chExt cx="1657440" cy="159480"/>
                      </a:xfrm>
                    </wpg:grpSpPr>
                    <wps:wsp>
                      <wps:cNvSpPr/>
                      <wps:spPr>
                        <a:xfrm>
                          <a:off x="0" y="0"/>
                          <a:ext cx="1657440" cy="159480"/>
                        </a:xfrm>
                        <a:prstGeom prst="rect">
                          <a:avLst/>
                        </a:prstGeom>
                        <a:solidFill>
                          <a:srgbClr val="ffffff"/>
                        </a:solidFill>
                        <a:ln w="12700">
                          <a:noFill/>
                        </a:ln>
                      </wps:spPr>
                      <wps:style>
                        <a:lnRef idx="0"/>
                        <a:fillRef idx="0"/>
                        <a:effectRef idx="0"/>
                        <a:fontRef idx="minor"/>
                      </wps:style>
                      <wps:bodyPr/>
                    </wps:wsp>
                    <pic:pic xmlns:pic="http://schemas.openxmlformats.org/drawingml/2006/picture">
                      <pic:nvPicPr>
                        <pic:cNvPr id="0" name="image.png" descr=""/>
                        <pic:cNvPicPr/>
                      </pic:nvPicPr>
                      <pic:blipFill>
                        <a:blip r:embed="rId1"/>
                        <a:stretch/>
                      </pic:blipFill>
                      <pic:spPr>
                        <a:xfrm>
                          <a:off x="0" y="0"/>
                          <a:ext cx="1657440" cy="159480"/>
                        </a:xfrm>
                        <a:prstGeom prst="rect">
                          <a:avLst/>
                        </a:prstGeom>
                        <a:ln w="12700">
                          <a:noFill/>
                        </a:ln>
                      </pic:spPr>
                    </pic:pic>
                  </wpg:wgp>
                </a:graphicData>
              </a:graphic>
            </wp:inline>
          </w:drawing>
        </mc:Choice>
        <mc:Fallback>
          <w:pict>
            <v:group id="shape_0" alt="シェイプ2" style="position:absolute;margin-left:0pt;margin-top:-12.6pt;width:130.5pt;height:12.55pt" coordorigin="0,-252" coordsize="2610,251">
              <v:rect id="shape_0" path="m0,0l-2147483645,0l-2147483645,-2147483646l0,-2147483646xe" fillcolor="white" stroked="f" o:allowincell="f" style="position:absolute;left:0;top:-252;width:2609;height:250;mso-wrap-style:none;v-text-anchor:middle;mso-position-vertical:top">
                <v:fill o:detectmouseclick="t" type="solid" color2="black"/>
                <v:stroke color="#3465a4" weight="12600" joinstyle="round" endcap="flat"/>
                <w10:wrap type="squar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png" stroked="f" o:allowincell="f" style="position:absolute;left:0;top:-252;width:2609;height:250;mso-wrap-style:none;v-text-anchor:middle;mso-position-vertical:top" type="_x0000_t75">
                <v:imagedata r:id="rId2" o:detectmouseclick="t"/>
                <v:stroke color="#3465a4" weight="12600" joinstyle="round" endcap="flat"/>
                <w10:wrap type="square"/>
              </v:shape>
            </v:group>
          </w:pict>
        </mc:Fallback>
      </mc:AlternateContent>
    </w:r>
  </w:p>
  <w:p>
    <w:pPr>
      <w:pStyle w:val="Style22"/>
      <w:tabs>
        <w:tab w:val="clear" w:pos="4252"/>
        <w:tab w:val="clear" w:pos="8504"/>
        <w:tab w:val="right" w:pos="10440" w:leader="none"/>
      </w:tabs>
      <w:jc w:val="both"/>
      <w:rPr/>
    </w:pPr>
    <w:r>
      <w:rPr>
        <w:rFonts w:eastAsia="ＭＳ ゴシック"/>
        <w:sz w:val="18"/>
        <w:szCs w:val="18"/>
        <w:lang w:val="en-US"/>
      </w:rPr>
      <w:t>〒</w:t>
    </w:r>
    <w:r>
      <w:rPr>
        <w:rFonts w:ascii="ＭＳ ゴシック" w:hAnsi="ＭＳ ゴシック"/>
        <w:sz w:val="18"/>
        <w:szCs w:val="18"/>
        <w:lang w:val="en-US"/>
      </w:rPr>
      <w:t xml:space="preserve">849-0903 </w:t>
    </w:r>
    <w:r>
      <w:rPr>
        <w:rFonts w:eastAsia="ＭＳ ゴシック"/>
        <w:sz w:val="18"/>
        <w:szCs w:val="18"/>
        <w:lang w:val="en-US"/>
      </w:rPr>
      <w:t>佐賀市久保泉町下和泉</w:t>
    </w:r>
    <w:r>
      <w:rPr>
        <w:rFonts w:ascii="ＭＳ ゴシック" w:hAnsi="ＭＳ ゴシック"/>
        <w:sz w:val="18"/>
        <w:szCs w:val="18"/>
        <w:lang w:val="en-US"/>
      </w:rPr>
      <w:t>1958-14</w:t>
    </w:r>
    <w:r>
      <w:rPr>
        <w:rFonts w:eastAsia="ＭＳ ゴシック"/>
        <w:sz w:val="18"/>
        <w:szCs w:val="18"/>
        <w:lang w:val="en-US"/>
      </w:rPr>
      <w:t>　電話：</w:t>
    </w:r>
    <w:r>
      <w:rPr>
        <w:rFonts w:ascii="ＭＳ ゴシック" w:hAnsi="ＭＳ ゴシック"/>
        <w:sz w:val="18"/>
        <w:szCs w:val="18"/>
        <w:lang w:val="en-US"/>
      </w:rPr>
      <w:t>0952-37-8805</w:t>
    </w:r>
    <w:r>
      <w:rPr>
        <w:rFonts w:eastAsia="ＭＳ ゴシック"/>
        <w:sz w:val="18"/>
        <w:szCs w:val="18"/>
        <w:lang w:val="en-US"/>
      </w:rPr>
      <w:t>　ファックス：</w:t>
    </w:r>
    <w:r>
      <w:rPr>
        <w:rFonts w:ascii="ＭＳ ゴシック" w:hAnsi="ＭＳ ゴシック"/>
        <w:sz w:val="18"/>
        <w:szCs w:val="18"/>
        <w:lang w:val="en-US"/>
      </w:rPr>
      <w:t>0952-37-6334</w:t>
      <w:tab/>
    </w:r>
    <w:r>
      <w:rPr>
        <w:rFonts w:eastAsia="ＭＳ ゴシック" w:cs="ＭＳ ゴシック" w:ascii="ＭＳ ゴシック" w:hAnsi="ＭＳ ゴシック"/>
        <w:sz w:val="18"/>
        <w:szCs w:val="18"/>
      </w:rPr>
      <w:fldChar w:fldCharType="begin"/>
    </w:r>
    <w:r>
      <w:rPr>
        <w:sz w:val="18"/>
        <w:szCs w:val="18"/>
        <w:rFonts w:ascii="ＭＳ ゴシック" w:hAnsi="ＭＳ ゴシック" w:cs="ＭＳ ゴシック" w:eastAsia="ＭＳ ゴシック"/>
      </w:rPr>
      <w:instrText xml:space="preserve"> DATE \@"MMMM\ d', y'" </w:instrText>
    </w:r>
    <w:r>
      <w:rPr>
        <w:sz w:val="18"/>
        <w:szCs w:val="18"/>
        <w:rFonts w:ascii="ＭＳ ゴシック" w:hAnsi="ＭＳ ゴシック" w:cs="ＭＳ ゴシック" w:eastAsia="ＭＳ ゴシック"/>
      </w:rPr>
      <w:fldChar w:fldCharType="separate"/>
    </w:r>
    <w:r>
      <w:rPr>
        <w:sz w:val="18"/>
        <w:szCs w:val="18"/>
        <w:rFonts w:ascii="ＭＳ ゴシック" w:hAnsi="ＭＳ ゴシック" w:cs="ＭＳ ゴシック" w:eastAsia="ＭＳ ゴシック"/>
      </w:rPr>
      <w:t>April 3, y</w:t>
    </w:r>
    <w:r>
      <w:rPr>
        <w:sz w:val="18"/>
        <w:szCs w:val="18"/>
        <w:rFonts w:ascii="ＭＳ ゴシック" w:hAnsi="ＭＳ ゴシック" w:cs="ＭＳ ゴシック" w:eastAsia="ＭＳ ゴシック"/>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bidi w:val="0"/>
      <w:rPr/>
    </w:pPr>
    <w:r>
      <w:rPr/>
      <mc:AlternateContent>
        <mc:Choice Requires="wps">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556500" cy="10693400"/>
              <wp:effectExtent l="0" t="0" r="0" b="0"/>
              <wp:wrapNone/>
              <wp:docPr id="1" name="officeArt object"/>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r>
  </w:p>
</w:hdr>
</file>

<file path=word/settings.xml><?xml version="1.0" encoding="utf-8"?>
<w:settings xmlns:w="http://schemas.openxmlformats.org/wordprocessingml/2006/main">
  <w:zoom w:percent="130"/>
  <w:defaultTabStop w:val="84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ja-JP"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2">
    <w:name w:val="Heading 2"/>
    <w:next w:val="Style20"/>
    <w:qFormat/>
    <w:pPr>
      <w:keepNext w:val="true"/>
      <w:keepLines w:val="false"/>
      <w:pageBreakBefore w:val="false"/>
      <w:widowControl w:val="false"/>
      <w:shd w:val="clear" w:color="auto" w:fill="auto"/>
      <w:suppressAutoHyphens w:val="true"/>
      <w:bidi w:val="0"/>
      <w:spacing w:lineRule="auto" w:line="240" w:beforeAutospacing="0" w:before="0" w:afterAutospacing="0" w:after="0"/>
      <w:ind w:left="576" w:right="0" w:hanging="576"/>
      <w:jc w:val="left"/>
      <w:outlineLvl w:val="1"/>
    </w:pPr>
    <w:rPr>
      <w:rFonts w:ascii="Arial Unicode MS" w:hAnsi="Arial Unicode MS" w:eastAsia="Arial"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ja-JP" w:bidi="hi-IN"/>
      <w14:textFill>
        <w14:solidFill>
          <w14:srgbClr w14:val="000000"/>
        </w14:solidFill>
      </w14:textFill>
    </w:rPr>
  </w:style>
  <w:style w:type="character" w:styleId="DefaultParagraphFont" w:default="1">
    <w:name w:val="Default Paragraph Font"/>
    <w:qFormat/>
    <w:rPr/>
  </w:style>
  <w:style w:type="character" w:styleId="Style13">
    <w:name w:val="Hyperlink"/>
    <w:rPr>
      <w:u w:val="single" w:color="FFFFFF"/>
    </w:rPr>
  </w:style>
  <w:style w:type="paragraph" w:styleId="Style14">
    <w:name w:val="見出し"/>
    <w:basedOn w:val="Normal"/>
    <w:next w:val="Style15"/>
    <w:qFormat/>
    <w:pPr>
      <w:keepNext w:val="true"/>
      <w:spacing w:before="240" w:after="120"/>
    </w:pPr>
    <w:rPr>
      <w:rFonts w:ascii="Liberation Sans" w:hAnsi="Liberation Sans" w:eastAsia="游ゴシック"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Style19">
    <w:name w:val="ヘッダとフッタ"/>
    <w:qFormat/>
    <w:pPr>
      <w:keepNext w:val="false"/>
      <w:keepLines w:val="false"/>
      <w:pageBreakBefore w:val="false"/>
      <w:widowControl/>
      <w:shd w:val="clear" w:color="auto" w:fill="auto"/>
      <w:tabs>
        <w:tab w:val="clear" w:pos="840"/>
        <w:tab w:val="right" w:pos="9020" w:leader="none"/>
      </w:tabs>
      <w:suppressAutoHyphens w:val="false"/>
      <w:bidi w:val="0"/>
      <w:spacing w:lineRule="auto" w:line="240" w:beforeAutospacing="0" w:before="0" w:afterAutospacing="0" w:after="0"/>
      <w:ind w:left="0" w:right="0" w:hanging="0"/>
      <w:jc w:val="left"/>
    </w:pPr>
    <w:rPr>
      <w:rFonts w:ascii="ヒラギノ角ゴ ProN W3" w:hAnsi="ヒラギノ角ゴ ProN W3"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ja-JP" w:bidi="hi-IN"/>
      <w14:textOutline>
        <w14:noFill/>
      </w14:textOutline>
      <w14:textFill>
        <w14:solidFill>
          <w14:srgbClr w14:val="000000"/>
        </w14:solidFill>
      </w14:textFill>
    </w:rPr>
  </w:style>
  <w:style w:type="paragraph" w:styleId="Style20">
    <w:name w:val="標準"/>
    <w:qFormat/>
    <w:pPr>
      <w:keepNext w:val="false"/>
      <w:keepLines w:val="false"/>
      <w:pageBreakBefore w:val="false"/>
      <w:widowControl w:val="false"/>
      <w:shd w:val="clear" w:color="auto" w:fill="auto"/>
      <w:suppressAutoHyphens w:val="true"/>
      <w:bidi w:val="0"/>
      <w:spacing w:lineRule="auto" w:line="240" w:beforeAutospacing="0" w:before="0" w:afterAutospacing="0" w:after="0"/>
      <w:ind w:left="0" w:right="0" w:hanging="0"/>
      <w:jc w:val="left"/>
    </w:pPr>
    <w:rPr>
      <w:rFonts w:ascii="ＭＳ Ｐゴシック" w:hAnsi="ＭＳ Ｐゴシック"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ja-JP" w:bidi="hi-IN"/>
      <w14:textFill>
        <w14:solidFill>
          <w14:srgbClr w14:val="000000"/>
        </w14:solidFill>
      </w14:textFill>
    </w:rPr>
  </w:style>
  <w:style w:type="paragraph" w:styleId="Style21">
    <w:name w:val="ヘッダーとフッター"/>
    <w:basedOn w:val="Normal"/>
    <w:qFormat/>
    <w:pPr/>
    <w:rPr/>
  </w:style>
  <w:style w:type="paragraph" w:styleId="Style22">
    <w:name w:val="Footer"/>
    <w:pPr>
      <w:keepNext w:val="false"/>
      <w:keepLines w:val="false"/>
      <w:pageBreakBefore w:val="false"/>
      <w:widowControl w:val="false"/>
      <w:shd w:val="clear" w:color="auto" w:fill="auto"/>
      <w:tabs>
        <w:tab w:val="clear" w:pos="840"/>
        <w:tab w:val="center" w:pos="4252" w:leader="none"/>
        <w:tab w:val="right" w:pos="8504" w:leader="none"/>
      </w:tabs>
      <w:suppressAutoHyphens w:val="true"/>
      <w:bidi w:val="0"/>
      <w:spacing w:lineRule="auto" w:line="240" w:beforeAutospacing="0" w:before="0" w:afterAutospacing="0" w:after="0"/>
      <w:ind w:left="0" w:right="0" w:hanging="0"/>
      <w:jc w:val="left"/>
    </w:pPr>
    <w:rPr>
      <w:rFonts w:ascii="Arial Unicode MS" w:hAnsi="Arial Unicode MS" w:eastAsia="ＭＳ Ｐゴシック"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ja-JP" w:bidi="hi-IN"/>
      <w14:textFill>
        <w14:solidFill>
          <w14:srgbClr w14:val="000000"/>
        </w14:solidFill>
      </w14:textFill>
    </w:rPr>
  </w:style>
  <w:style w:type="paragraph" w:styleId="Web">
    <w:name w:val="標準 (Web)"/>
    <w:qFormat/>
    <w:pPr>
      <w:keepNext w:val="false"/>
      <w:keepLines w:val="false"/>
      <w:pageBreakBefore w:val="false"/>
      <w:widowControl w:val="false"/>
      <w:shd w:val="clear" w:color="auto" w:fill="auto"/>
      <w:suppressAutoHyphens w:val="true"/>
      <w:bidi w:val="0"/>
      <w:spacing w:lineRule="auto" w:line="240" w:beforeAutospacing="0" w:before="280" w:afterAutospacing="0" w:after="280"/>
      <w:ind w:left="0" w:right="0" w:hanging="0"/>
      <w:jc w:val="left"/>
    </w:pPr>
    <w:rPr>
      <w:rFonts w:ascii="Arial Unicode MS" w:hAnsi="Arial Unicode MS" w:eastAsia="ＭＳ Ｐゴシック"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ja-JP" w:bidi="hi-IN"/>
      <w14:textFill>
        <w14:solidFill>
          <w14:srgbClr w14:val="000000"/>
        </w14:solidFill>
      </w14:textFill>
    </w:rPr>
  </w:style>
  <w:style w:type="paragraph" w:styleId="Style23">
    <w:name w:val="Header"/>
    <w:basedOn w:val="Style21"/>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TotalTime>
  <Application>LibreOffice/7.5.1.2$Windows_X86_64 LibreOffice_project/fcbaee479e84c6cd81291587d2ee68cba099e129</Application>
  <AppVersion>15.0000</AppVersion>
  <Pages>1</Pages>
  <Words>1008</Words>
  <Characters>1194</Characters>
  <CharactersWithSpaces>1236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2023-04-03T14:46:53Z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